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79" w:rsidRDefault="009A1F29" w:rsidP="00B86779">
      <w:pPr>
        <w:autoSpaceDE w:val="0"/>
        <w:spacing w:after="0" w:line="240" w:lineRule="auto"/>
        <w:jc w:val="both"/>
        <w:rPr>
          <w:rFonts w:ascii="Aller" w:hAnsi="Aller"/>
          <w:bCs/>
        </w:rPr>
      </w:pPr>
      <w:r>
        <w:rPr>
          <w:rFonts w:ascii="Aller" w:hAnsi="Aller"/>
          <w:bCs/>
          <w:noProof/>
        </w:rPr>
        <w:pict>
          <v:group id="_x0000_s1026" style="position:absolute;left:0;text-align:left;margin-left:57.95pt;margin-top:-7.1pt;width:513.3pt;height:97.6pt;z-index:251658240" coordorigin="821,-5" coordsize="10266,19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167;top:440;width:2920;height:1038">
              <v:imagedata r:id="rId5" o:title="UE+FS_L-kolor"/>
            </v:shape>
            <v:shape id="_x0000_s1028" type="#_x0000_t75" style="position:absolute;left:6097;top:645;width:651;height:636">
              <v:imagedata r:id="rId6" o:title="logo ZK"/>
            </v:shape>
            <v:shape id="_x0000_s1029" type="#_x0000_t75" style="position:absolute;left:821;top:-5;width:4027;height:1952">
              <v:imagedata r:id="rId7" o:title="INFRASTRUKTURA_I_SRODOWISKO"/>
            </v:shape>
          </v:group>
        </w:pict>
      </w:r>
    </w:p>
    <w:p w:rsidR="006A1857" w:rsidRDefault="006A1857" w:rsidP="00B86779">
      <w:pPr>
        <w:autoSpaceDE w:val="0"/>
        <w:spacing w:after="0" w:line="240" w:lineRule="auto"/>
        <w:jc w:val="both"/>
        <w:rPr>
          <w:rFonts w:ascii="Aller" w:hAnsi="Aller"/>
          <w:bCs/>
        </w:rPr>
      </w:pPr>
    </w:p>
    <w:p w:rsidR="006A1857" w:rsidRDefault="006A1857" w:rsidP="00B86779">
      <w:pPr>
        <w:autoSpaceDE w:val="0"/>
        <w:spacing w:after="0" w:line="240" w:lineRule="auto"/>
        <w:jc w:val="both"/>
        <w:rPr>
          <w:rFonts w:ascii="Aller" w:hAnsi="Aller"/>
          <w:bCs/>
        </w:rPr>
      </w:pPr>
    </w:p>
    <w:p w:rsidR="006A1857" w:rsidRDefault="006A1857" w:rsidP="00B86779">
      <w:pPr>
        <w:autoSpaceDE w:val="0"/>
        <w:spacing w:after="0" w:line="240" w:lineRule="auto"/>
        <w:jc w:val="both"/>
        <w:rPr>
          <w:rFonts w:ascii="Aller" w:hAnsi="Aller"/>
          <w:bCs/>
        </w:rPr>
      </w:pPr>
    </w:p>
    <w:p w:rsidR="006A1857" w:rsidRDefault="006A1857" w:rsidP="00B86779">
      <w:pPr>
        <w:autoSpaceDE w:val="0"/>
        <w:spacing w:after="0" w:line="240" w:lineRule="auto"/>
        <w:jc w:val="both"/>
        <w:rPr>
          <w:rFonts w:ascii="Aller" w:hAnsi="Aller"/>
          <w:bCs/>
        </w:rPr>
      </w:pPr>
    </w:p>
    <w:p w:rsidR="006A1857" w:rsidRDefault="006A1857" w:rsidP="00B86779">
      <w:pPr>
        <w:autoSpaceDE w:val="0"/>
        <w:spacing w:after="0" w:line="240" w:lineRule="auto"/>
        <w:jc w:val="both"/>
        <w:rPr>
          <w:rFonts w:ascii="Aller" w:hAnsi="Aller"/>
          <w:bCs/>
        </w:rPr>
      </w:pPr>
    </w:p>
    <w:p w:rsidR="006A1857" w:rsidRDefault="006A1857" w:rsidP="00B86779">
      <w:pPr>
        <w:autoSpaceDE w:val="0"/>
        <w:spacing w:after="0" w:line="240" w:lineRule="auto"/>
        <w:jc w:val="both"/>
        <w:rPr>
          <w:rFonts w:ascii="Aller" w:hAnsi="Aller"/>
          <w:bCs/>
        </w:rPr>
      </w:pPr>
    </w:p>
    <w:p w:rsidR="006A1857" w:rsidRDefault="006A1857" w:rsidP="006A1857">
      <w:pPr>
        <w:pStyle w:val="Stopka"/>
        <w:jc w:val="center"/>
        <w:rPr>
          <w:i/>
          <w:color w:val="0070C0"/>
          <w:sz w:val="18"/>
          <w:szCs w:val="18"/>
        </w:rPr>
      </w:pPr>
      <w:r w:rsidRPr="00972D69">
        <w:rPr>
          <w:i/>
          <w:color w:val="0070C0"/>
          <w:sz w:val="18"/>
          <w:szCs w:val="18"/>
        </w:rPr>
        <w:t>Projekt pn.: „Kompleksowa rozbudowa Miejskiego Składowiska Odpadów w Opolu jako element regionalnego ZZO” współfinansowany ze środków Funduszu Spójności w ramach Programu Operacyjnego Infrastruktura i Środowisko</w:t>
      </w:r>
      <w:r>
        <w:rPr>
          <w:i/>
          <w:color w:val="0070C0"/>
          <w:sz w:val="18"/>
          <w:szCs w:val="18"/>
        </w:rPr>
        <w:t xml:space="preserve"> Umowa nr: 6/</w:t>
      </w:r>
      <w:proofErr w:type="spellStart"/>
      <w:r>
        <w:rPr>
          <w:i/>
          <w:color w:val="0070C0"/>
          <w:sz w:val="18"/>
          <w:szCs w:val="18"/>
        </w:rPr>
        <w:t>POIi</w:t>
      </w:r>
      <w:r w:rsidRPr="00972D69">
        <w:rPr>
          <w:i/>
          <w:color w:val="0070C0"/>
          <w:sz w:val="18"/>
          <w:szCs w:val="18"/>
        </w:rPr>
        <w:t>Ś</w:t>
      </w:r>
      <w:proofErr w:type="spellEnd"/>
      <w:r w:rsidRPr="00972D69">
        <w:rPr>
          <w:i/>
          <w:color w:val="0070C0"/>
          <w:sz w:val="18"/>
          <w:szCs w:val="18"/>
        </w:rPr>
        <w:t>/2012 z dnia 0</w:t>
      </w:r>
      <w:r>
        <w:rPr>
          <w:i/>
          <w:color w:val="0070C0"/>
          <w:sz w:val="18"/>
          <w:szCs w:val="18"/>
        </w:rPr>
        <w:t>2.10.2012 r. Nr projektu: POIS</w:t>
      </w:r>
      <w:r w:rsidRPr="00972D69">
        <w:rPr>
          <w:i/>
          <w:color w:val="0070C0"/>
          <w:sz w:val="18"/>
          <w:szCs w:val="18"/>
        </w:rPr>
        <w:t>.02.01.00-00-013/11</w:t>
      </w:r>
    </w:p>
    <w:p w:rsidR="006A1857" w:rsidRDefault="006A1857" w:rsidP="00B86779">
      <w:pPr>
        <w:autoSpaceDE w:val="0"/>
        <w:spacing w:after="0" w:line="240" w:lineRule="auto"/>
        <w:jc w:val="both"/>
        <w:rPr>
          <w:rFonts w:ascii="Aller" w:hAnsi="Aller"/>
          <w:bCs/>
        </w:rPr>
      </w:pPr>
    </w:p>
    <w:p w:rsidR="006A1857" w:rsidRDefault="006A1857" w:rsidP="00B86779">
      <w:pPr>
        <w:autoSpaceDE w:val="0"/>
        <w:spacing w:after="0" w:line="240" w:lineRule="auto"/>
        <w:jc w:val="both"/>
        <w:rPr>
          <w:rFonts w:ascii="Aller" w:hAnsi="Aller"/>
          <w:bCs/>
        </w:rPr>
      </w:pPr>
    </w:p>
    <w:p w:rsidR="006A1857" w:rsidRDefault="006A1857" w:rsidP="00B86779">
      <w:pPr>
        <w:autoSpaceDE w:val="0"/>
        <w:spacing w:after="0" w:line="240" w:lineRule="auto"/>
        <w:jc w:val="both"/>
        <w:rPr>
          <w:rFonts w:ascii="Aller" w:hAnsi="Aller"/>
          <w:bCs/>
        </w:rPr>
      </w:pPr>
    </w:p>
    <w:p w:rsidR="00B86779" w:rsidRPr="00636BBA" w:rsidRDefault="00B86779" w:rsidP="00B86779">
      <w:pPr>
        <w:autoSpaceDE w:val="0"/>
        <w:spacing w:after="0" w:line="240" w:lineRule="auto"/>
        <w:jc w:val="both"/>
        <w:rPr>
          <w:rFonts w:ascii="Aller" w:hAnsi="Aller"/>
          <w:b/>
          <w:bCs/>
          <w:i/>
          <w:color w:val="000000"/>
        </w:rPr>
      </w:pPr>
      <w:r w:rsidRPr="009411DC">
        <w:rPr>
          <w:rFonts w:ascii="Aller" w:hAnsi="Aller"/>
          <w:bCs/>
        </w:rPr>
        <w:t>………………….…..…..</w:t>
      </w:r>
      <w:r w:rsidRPr="009411DC">
        <w:rPr>
          <w:rFonts w:ascii="Aller" w:hAnsi="Aller"/>
          <w:bCs/>
        </w:rPr>
        <w:tab/>
      </w:r>
      <w:r>
        <w:rPr>
          <w:rFonts w:ascii="Aller" w:hAnsi="Aller"/>
          <w:bCs/>
        </w:rPr>
        <w:tab/>
      </w:r>
      <w:r>
        <w:rPr>
          <w:rFonts w:ascii="Aller" w:hAnsi="Aller"/>
          <w:bCs/>
        </w:rPr>
        <w:tab/>
      </w:r>
      <w:r>
        <w:rPr>
          <w:rFonts w:ascii="Aller" w:hAnsi="Aller"/>
          <w:bCs/>
        </w:rPr>
        <w:tab/>
      </w:r>
      <w:r>
        <w:rPr>
          <w:rFonts w:ascii="Aller" w:hAnsi="Aller"/>
          <w:bCs/>
        </w:rPr>
        <w:tab/>
      </w:r>
      <w:r>
        <w:rPr>
          <w:rFonts w:ascii="Aller" w:hAnsi="Aller"/>
          <w:bCs/>
        </w:rPr>
        <w:tab/>
      </w:r>
      <w:r>
        <w:rPr>
          <w:rFonts w:ascii="Aller" w:hAnsi="Aller"/>
          <w:bCs/>
        </w:rPr>
        <w:tab/>
      </w:r>
      <w:r>
        <w:rPr>
          <w:rFonts w:ascii="Aller" w:hAnsi="Aller"/>
          <w:bCs/>
        </w:rPr>
        <w:tab/>
      </w:r>
      <w:r>
        <w:rPr>
          <w:rFonts w:ascii="Aller" w:hAnsi="Aller"/>
          <w:bCs/>
        </w:rPr>
        <w:tab/>
      </w:r>
      <w:r>
        <w:rPr>
          <w:rFonts w:ascii="Aller" w:hAnsi="Aller"/>
          <w:bCs/>
        </w:rPr>
        <w:tab/>
      </w:r>
      <w:r>
        <w:rPr>
          <w:rFonts w:ascii="Aller" w:hAnsi="Aller"/>
          <w:bCs/>
        </w:rPr>
        <w:tab/>
      </w:r>
      <w:r>
        <w:rPr>
          <w:rFonts w:ascii="Aller" w:hAnsi="Aller"/>
          <w:bCs/>
        </w:rPr>
        <w:tab/>
      </w:r>
      <w:r w:rsidRPr="009411DC">
        <w:rPr>
          <w:rFonts w:ascii="Aller" w:hAnsi="Aller"/>
          <w:b/>
          <w:bCs/>
          <w:i/>
          <w:color w:val="000000"/>
        </w:rPr>
        <w:t xml:space="preserve">Załącznik nr </w:t>
      </w:r>
      <w:r>
        <w:rPr>
          <w:rFonts w:ascii="Aller" w:hAnsi="Aller"/>
          <w:b/>
          <w:bCs/>
          <w:i/>
          <w:color w:val="000000"/>
        </w:rPr>
        <w:t>1B</w:t>
      </w:r>
      <w:r>
        <w:rPr>
          <w:rFonts w:ascii="Aller" w:hAnsi="Aller"/>
          <w:bCs/>
        </w:rPr>
        <w:tab/>
      </w:r>
    </w:p>
    <w:p w:rsidR="006A1857" w:rsidRPr="00B25323" w:rsidRDefault="00B86779" w:rsidP="00B25323">
      <w:pPr>
        <w:spacing w:after="0" w:line="240" w:lineRule="auto"/>
        <w:rPr>
          <w:rFonts w:ascii="Aller" w:hAnsi="Aller"/>
          <w:b/>
          <w:i/>
          <w:sz w:val="20"/>
          <w:szCs w:val="20"/>
        </w:rPr>
      </w:pPr>
      <w:r w:rsidRPr="008B5D6D">
        <w:rPr>
          <w:rFonts w:ascii="Aller" w:hAnsi="Aller"/>
          <w:sz w:val="20"/>
          <w:szCs w:val="20"/>
        </w:rPr>
        <w:t>(pieczęć Wykonawcy)</w:t>
      </w:r>
    </w:p>
    <w:p w:rsidR="00B86779" w:rsidRDefault="00B86779" w:rsidP="00B86779">
      <w:pPr>
        <w:autoSpaceDE w:val="0"/>
        <w:jc w:val="center"/>
        <w:rPr>
          <w:rFonts w:ascii="Aller" w:hAnsi="Aller"/>
          <w:b/>
          <w:bCs/>
          <w:i/>
          <w:color w:val="000000"/>
        </w:rPr>
      </w:pPr>
      <w:r w:rsidRPr="008B5D6D">
        <w:rPr>
          <w:rFonts w:ascii="Aller" w:hAnsi="Aller"/>
          <w:b/>
          <w:bCs/>
          <w:i/>
          <w:color w:val="000000"/>
        </w:rPr>
        <w:t xml:space="preserve">OPIS TECHNICZNY OFEROWANEJ </w:t>
      </w:r>
      <w:r w:rsidR="006A1857" w:rsidRPr="008B5D6D">
        <w:rPr>
          <w:rFonts w:ascii="Aller" w:hAnsi="Aller"/>
          <w:b/>
          <w:bCs/>
          <w:i/>
          <w:color w:val="000000"/>
        </w:rPr>
        <w:t>POJAZDU</w:t>
      </w:r>
      <w:r w:rsidRPr="008B5D6D">
        <w:rPr>
          <w:rFonts w:ascii="Aller" w:hAnsi="Aller"/>
          <w:b/>
          <w:bCs/>
          <w:i/>
          <w:color w:val="000000"/>
        </w:rPr>
        <w:t xml:space="preserve">  (specyfikacja techniczna)</w:t>
      </w: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02"/>
        <w:gridCol w:w="5953"/>
      </w:tblGrid>
      <w:tr w:rsidR="00B86779" w:rsidRPr="00F33206" w:rsidTr="00F65DAB">
        <w:trPr>
          <w:cantSplit/>
          <w:trHeight w:val="9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79" w:rsidRPr="00CE6635" w:rsidRDefault="00B161B7" w:rsidP="00F65DAB">
            <w:pPr>
              <w:snapToGrid w:val="0"/>
              <w:spacing w:after="0" w:line="240" w:lineRule="auto"/>
              <w:jc w:val="center"/>
              <w:rPr>
                <w:rFonts w:ascii="Aller" w:hAnsi="Aller"/>
                <w:b/>
                <w:sz w:val="20"/>
                <w:szCs w:val="20"/>
              </w:rPr>
            </w:pPr>
            <w:r>
              <w:rPr>
                <w:rFonts w:ascii="Aller" w:hAnsi="Aller"/>
                <w:b/>
                <w:sz w:val="20"/>
                <w:szCs w:val="20"/>
              </w:rPr>
              <w:t>Model oferowanego ciągnika</w:t>
            </w:r>
            <w:r w:rsidR="00B86779" w:rsidRPr="00CE6635">
              <w:rPr>
                <w:rFonts w:ascii="Aller" w:hAnsi="Aller"/>
                <w:b/>
                <w:sz w:val="20"/>
                <w:szCs w:val="20"/>
              </w:rPr>
              <w:t>*</w:t>
            </w:r>
            <w:r w:rsidR="00B86779">
              <w:rPr>
                <w:rFonts w:ascii="Aller" w:hAnsi="Aller"/>
                <w:b/>
                <w:sz w:val="20"/>
                <w:szCs w:val="20"/>
              </w:rPr>
              <w:t>*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9" w:rsidRPr="00CE6635" w:rsidRDefault="00B86779" w:rsidP="00F65DAB">
            <w:pPr>
              <w:snapToGrid w:val="0"/>
              <w:jc w:val="center"/>
              <w:rPr>
                <w:rFonts w:ascii="Aller" w:hAnsi="Aller"/>
                <w:b/>
                <w:sz w:val="20"/>
                <w:szCs w:val="20"/>
              </w:rPr>
            </w:pPr>
          </w:p>
        </w:tc>
      </w:tr>
      <w:tr w:rsidR="00B86779" w:rsidRPr="00F33206" w:rsidTr="00F65DAB">
        <w:trPr>
          <w:cantSplit/>
          <w:trHeight w:val="7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79" w:rsidRPr="00CE6635" w:rsidRDefault="00B86779" w:rsidP="00F65DAB">
            <w:pPr>
              <w:snapToGrid w:val="0"/>
              <w:spacing w:after="0" w:line="240" w:lineRule="auto"/>
              <w:jc w:val="center"/>
              <w:rPr>
                <w:rFonts w:ascii="Aller" w:hAnsi="Aller"/>
                <w:b/>
                <w:sz w:val="20"/>
                <w:szCs w:val="20"/>
              </w:rPr>
            </w:pPr>
            <w:r w:rsidRPr="00CE6635">
              <w:rPr>
                <w:rFonts w:ascii="Aller" w:hAnsi="Aller"/>
                <w:b/>
                <w:sz w:val="20"/>
                <w:szCs w:val="20"/>
              </w:rPr>
              <w:t>Nazwa Producenta*</w:t>
            </w:r>
            <w:r>
              <w:rPr>
                <w:rFonts w:ascii="Aller" w:hAnsi="Aller"/>
                <w:b/>
                <w:sz w:val="20"/>
                <w:szCs w:val="20"/>
              </w:rPr>
              <w:t>*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9" w:rsidRPr="00CE6635" w:rsidRDefault="00B86779" w:rsidP="00F65DAB">
            <w:pPr>
              <w:snapToGrid w:val="0"/>
              <w:jc w:val="center"/>
              <w:rPr>
                <w:rFonts w:ascii="Aller" w:hAnsi="Aller"/>
                <w:b/>
                <w:sz w:val="20"/>
                <w:szCs w:val="20"/>
              </w:rPr>
            </w:pPr>
          </w:p>
        </w:tc>
      </w:tr>
      <w:tr w:rsidR="00B86779" w:rsidRPr="00F33206" w:rsidTr="00F65DAB">
        <w:trPr>
          <w:cantSplit/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6779" w:rsidRPr="004436E7" w:rsidRDefault="00B86779" w:rsidP="00F65DA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4436E7">
              <w:rPr>
                <w:rFonts w:ascii="Arial Narrow" w:hAnsi="Arial Narrow"/>
                <w:b/>
              </w:rPr>
              <w:t xml:space="preserve">Parametry eksploatacyjne </w:t>
            </w:r>
            <w:r w:rsidR="008B5D6D">
              <w:rPr>
                <w:rFonts w:ascii="Arial Narrow" w:hAnsi="Arial Narrow"/>
                <w:b/>
              </w:rPr>
              <w:t>pojazdu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79" w:rsidRPr="00CE6635" w:rsidRDefault="00B86779" w:rsidP="00F65DAB">
            <w:pPr>
              <w:jc w:val="center"/>
              <w:rPr>
                <w:rFonts w:ascii="Aller" w:hAnsi="Aller"/>
                <w:b/>
                <w:sz w:val="20"/>
                <w:szCs w:val="20"/>
              </w:rPr>
            </w:pPr>
          </w:p>
          <w:p w:rsidR="00B86779" w:rsidRPr="00CE6635" w:rsidRDefault="00B86779" w:rsidP="00F65DAB">
            <w:pPr>
              <w:jc w:val="center"/>
              <w:rPr>
                <w:rFonts w:ascii="Aller" w:hAnsi="Aller"/>
                <w:b/>
                <w:sz w:val="20"/>
                <w:szCs w:val="20"/>
              </w:rPr>
            </w:pPr>
            <w:r w:rsidRPr="00CE6635">
              <w:rPr>
                <w:rFonts w:ascii="Aller" w:hAnsi="Aller"/>
                <w:b/>
                <w:sz w:val="20"/>
                <w:szCs w:val="20"/>
              </w:rPr>
              <w:t>Wymagane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79" w:rsidRPr="00CE6635" w:rsidRDefault="00B86779" w:rsidP="00F65DAB">
            <w:pPr>
              <w:snapToGrid w:val="0"/>
              <w:jc w:val="center"/>
              <w:rPr>
                <w:rFonts w:ascii="Aller" w:hAnsi="Aller"/>
                <w:b/>
                <w:sz w:val="20"/>
                <w:szCs w:val="20"/>
              </w:rPr>
            </w:pPr>
          </w:p>
          <w:p w:rsidR="00B86779" w:rsidRPr="00CE6635" w:rsidRDefault="00B86779" w:rsidP="00F65DAB">
            <w:pPr>
              <w:snapToGrid w:val="0"/>
              <w:jc w:val="center"/>
              <w:rPr>
                <w:rFonts w:ascii="Aller" w:hAnsi="Aller"/>
                <w:b/>
                <w:sz w:val="20"/>
                <w:szCs w:val="20"/>
              </w:rPr>
            </w:pPr>
            <w:r w:rsidRPr="00CE6635">
              <w:rPr>
                <w:rFonts w:ascii="Aller" w:hAnsi="Aller"/>
                <w:b/>
                <w:sz w:val="20"/>
                <w:szCs w:val="20"/>
              </w:rPr>
              <w:t>Oferowane*</w:t>
            </w:r>
            <w:r>
              <w:rPr>
                <w:rFonts w:ascii="Aller" w:hAnsi="Aller"/>
                <w:b/>
                <w:sz w:val="20"/>
                <w:szCs w:val="20"/>
              </w:rPr>
              <w:t>*</w:t>
            </w:r>
          </w:p>
        </w:tc>
      </w:tr>
      <w:tr w:rsidR="00B86779" w:rsidRPr="00A1511C" w:rsidTr="008B5D6D">
        <w:trPr>
          <w:cantSplit/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produkcji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6779" w:rsidRPr="00A97FA6" w:rsidRDefault="00B86779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9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Oznakowanie</w:t>
            </w:r>
            <w:r w:rsidRPr="001C279F">
              <w:rPr>
                <w:rFonts w:ascii="Arial" w:hAnsi="Arial" w:cs="Arial"/>
                <w:b/>
              </w:rPr>
              <w:t>C</w:t>
            </w:r>
            <w:r w:rsidRPr="008B5D6D">
              <w:rPr>
                <w:rStyle w:val="st1"/>
                <w:rFonts w:ascii="Arial" w:hAnsi="Arial" w:cs="Arial"/>
                <w:sz w:val="32"/>
                <w:szCs w:val="32"/>
              </w:rPr>
              <w:t>є</w:t>
            </w:r>
            <w:proofErr w:type="spellEnd"/>
          </w:p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Style w:val="st1"/>
                <w:rFonts w:ascii="Arial" w:hAnsi="Arial" w:cs="Arial"/>
                <w:color w:val="444444"/>
                <w:sz w:val="20"/>
                <w:szCs w:val="20"/>
              </w:rPr>
              <w:t>(</w:t>
            </w:r>
            <w:proofErr w:type="spellStart"/>
            <w:r>
              <w:rPr>
                <w:rStyle w:val="st1"/>
                <w:rFonts w:ascii="Arial" w:hAnsi="Arial" w:cs="Arial"/>
                <w:color w:val="444444"/>
                <w:sz w:val="20"/>
                <w:szCs w:val="20"/>
              </w:rPr>
              <w:t>ConformitéEuropéenne</w:t>
            </w:r>
            <w:proofErr w:type="spellEnd"/>
            <w:r>
              <w:rPr>
                <w:rStyle w:val="st1"/>
                <w:rFonts w:ascii="Arial" w:hAnsi="Arial" w:cs="Arial"/>
                <w:color w:val="444444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86779" w:rsidRPr="00A97FA6" w:rsidRDefault="00B86779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>TAK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9" w:rsidRPr="00A1511C" w:rsidRDefault="008B5D6D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Masa własna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6779" w:rsidRPr="00A97FA6" w:rsidRDefault="00B86779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86779" w:rsidRPr="00A97FA6" w:rsidRDefault="00532878" w:rsidP="00F65DAB">
            <w:pPr>
              <w:spacing w:after="0" w:line="240" w:lineRule="auto"/>
              <w:jc w:val="center"/>
              <w:rPr>
                <w:rFonts w:ascii="Arial Narrow" w:hAnsi="Arial Narrow"/>
                <w:vertAlign w:val="superscript"/>
              </w:rPr>
            </w:pPr>
            <w:r w:rsidRPr="00A97FA6">
              <w:rPr>
                <w:rFonts w:ascii="Arial Narrow" w:hAnsi="Arial Narrow"/>
              </w:rPr>
              <w:t xml:space="preserve">Co najmniej </w:t>
            </w:r>
            <w:r w:rsidR="008B5D6D" w:rsidRPr="00A97FA6">
              <w:rPr>
                <w:rFonts w:ascii="Arial Narrow" w:hAnsi="Arial Narrow"/>
              </w:rPr>
              <w:t>3800 kg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D42EB6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6" w:rsidRDefault="00D42EB6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Dopuszczalna masa całkowita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2EB6" w:rsidRPr="00A97FA6" w:rsidRDefault="00D42EB6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42EB6" w:rsidRPr="00A97FA6" w:rsidRDefault="00D42EB6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>Co najmniej 6000 kg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B6" w:rsidRPr="00A1511C" w:rsidRDefault="00D42EB6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D42EB6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6" w:rsidRDefault="00D42EB6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Maksymalna prędkość jazdy transportowa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2EB6" w:rsidRPr="00A97FA6" w:rsidRDefault="00D42EB6" w:rsidP="00D42EB6">
            <w:pPr>
              <w:pStyle w:val="Tekstpodstawowywcity"/>
              <w:tabs>
                <w:tab w:val="left" w:pos="72"/>
              </w:tabs>
              <w:spacing w:before="60"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 xml:space="preserve">40km/h </w:t>
            </w:r>
          </w:p>
          <w:p w:rsidR="00D42EB6" w:rsidRPr="00A97FA6" w:rsidRDefault="00D42EB6" w:rsidP="00A97FA6">
            <w:pPr>
              <w:pStyle w:val="Tekstpodstawowywcity"/>
              <w:tabs>
                <w:tab w:val="left" w:pos="0"/>
              </w:tabs>
              <w:spacing w:before="60"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 xml:space="preserve">(prędkość maksymalna mniejsza niż </w:t>
            </w:r>
            <w:smartTag w:uri="urn:schemas-microsoft-com:office:smarttags" w:element="metricconverter">
              <w:smartTagPr>
                <w:attr w:name="ProductID" w:val="37,5 km/h"/>
              </w:smartTagPr>
              <w:r w:rsidRPr="00A97FA6">
                <w:rPr>
                  <w:rFonts w:ascii="Arial Narrow" w:hAnsi="Arial Narrow"/>
                </w:rPr>
                <w:t>37,5 km/h</w:t>
              </w:r>
            </w:smartTag>
            <w:r w:rsidRPr="00A97FA6">
              <w:rPr>
                <w:rFonts w:ascii="Arial Narrow" w:hAnsi="Arial Narrow"/>
              </w:rPr>
              <w:t xml:space="preserve"> wyklucza ciągnik)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B6" w:rsidRPr="00A1511C" w:rsidRDefault="00D42EB6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B86779" w:rsidRPr="00A1511C" w:rsidTr="00F65DAB">
        <w:trPr>
          <w:cantSplit/>
          <w:trHeight w:val="2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1511C">
              <w:rPr>
                <w:rFonts w:ascii="Arial Narrow" w:hAnsi="Arial Narrow"/>
                <w:b/>
              </w:rPr>
              <w:lastRenderedPageBreak/>
              <w:t>Układ przeniesienia napędu</w:t>
            </w:r>
            <w:r w:rsidR="00532878">
              <w:rPr>
                <w:rFonts w:ascii="Arial Narrow" w:hAnsi="Arial Narrow"/>
                <w:b/>
              </w:rPr>
              <w:t xml:space="preserve"> i funkcji roboczych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6779" w:rsidRPr="00A97FA6" w:rsidRDefault="00532878" w:rsidP="00A97FA6">
            <w:pPr>
              <w:pStyle w:val="Tekstpodstawowywcity"/>
              <w:tabs>
                <w:tab w:val="left" w:pos="0"/>
              </w:tabs>
              <w:spacing w:before="60" w:after="0" w:line="240" w:lineRule="auto"/>
              <w:ind w:left="72"/>
              <w:rPr>
                <w:rFonts w:ascii="Arial Narrow" w:hAnsi="Arial Narrow"/>
              </w:rPr>
            </w:pPr>
            <w:proofErr w:type="spellStart"/>
            <w:r w:rsidRPr="00A97FA6">
              <w:rPr>
                <w:rFonts w:ascii="Arial Narrow" w:hAnsi="Arial Narrow"/>
              </w:rPr>
              <w:t>rewersor</w:t>
            </w:r>
            <w:proofErr w:type="spellEnd"/>
            <w:r w:rsidRPr="00A97FA6">
              <w:rPr>
                <w:rFonts w:ascii="Arial Narrow" w:hAnsi="Arial Narrow"/>
              </w:rPr>
              <w:t xml:space="preserve"> elektrohydrauliczny lub hydrauliczny z dźwignią sterującą przy kierownicy</w:t>
            </w:r>
            <w:r w:rsidR="00B86779" w:rsidRPr="00A97FA6">
              <w:rPr>
                <w:rFonts w:ascii="Arial Narrow" w:hAnsi="Arial Narrow"/>
              </w:rPr>
              <w:t>;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2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6779" w:rsidRPr="00A97FA6" w:rsidRDefault="00532878" w:rsidP="00A97FA6">
            <w:pPr>
              <w:pStyle w:val="Tekstpodstawowywcity"/>
              <w:tabs>
                <w:tab w:val="left" w:pos="72"/>
              </w:tabs>
              <w:spacing w:before="60" w:after="0" w:line="240" w:lineRule="auto"/>
              <w:ind w:left="72"/>
              <w:rPr>
                <w:rFonts w:ascii="Arial Narrow" w:hAnsi="Arial Narrow" w:cs="Arial"/>
              </w:rPr>
            </w:pPr>
            <w:r w:rsidRPr="00A97FA6">
              <w:rPr>
                <w:rFonts w:ascii="Arial Narrow" w:hAnsi="Arial Narrow" w:cs="Arial"/>
              </w:rPr>
              <w:t>elektrohydrauliczna blokada mechanizmu różnicowego tylnego mostu</w:t>
            </w:r>
            <w:r w:rsidR="00B86779" w:rsidRPr="00A97FA6">
              <w:rPr>
                <w:rFonts w:ascii="Arial Narrow" w:hAnsi="Arial Narrow" w:cs="Arial"/>
              </w:rPr>
              <w:t>;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23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6779" w:rsidRPr="00A97FA6" w:rsidRDefault="00B86779" w:rsidP="00D42EB6">
            <w:pPr>
              <w:pStyle w:val="Tekstpodstawowywcity"/>
              <w:tabs>
                <w:tab w:val="left" w:pos="72"/>
              </w:tabs>
              <w:spacing w:before="60" w:after="0" w:line="240" w:lineRule="auto"/>
              <w:ind w:left="72" w:right="-70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>lic</w:t>
            </w:r>
            <w:r w:rsidR="00D42EB6" w:rsidRPr="00A97FA6">
              <w:rPr>
                <w:rFonts w:ascii="Arial Narrow" w:hAnsi="Arial Narrow"/>
              </w:rPr>
              <w:t xml:space="preserve">zba biegów do przodu: co najmniej </w:t>
            </w:r>
            <w:r w:rsidR="00532878" w:rsidRPr="00A97FA6">
              <w:rPr>
                <w:rFonts w:ascii="Arial Narrow" w:hAnsi="Arial Narrow"/>
              </w:rPr>
              <w:t>12</w:t>
            </w:r>
          </w:p>
          <w:p w:rsidR="00B86779" w:rsidRPr="00A97FA6" w:rsidRDefault="00D42EB6" w:rsidP="00A97FA6">
            <w:pPr>
              <w:pStyle w:val="Tekstpodstawowywcity"/>
              <w:tabs>
                <w:tab w:val="left" w:pos="72"/>
              </w:tabs>
              <w:spacing w:before="60" w:after="0" w:line="240" w:lineRule="auto"/>
              <w:ind w:left="72" w:right="-70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>liczba biegów do tyłu: co najmniej 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D42EB6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1511C">
              <w:rPr>
                <w:rFonts w:ascii="Arial Narrow" w:hAnsi="Arial Narrow"/>
                <w:b/>
              </w:rPr>
              <w:t xml:space="preserve">Wymiary całkowite </w:t>
            </w:r>
            <w:r w:rsidR="00D42EB6">
              <w:rPr>
                <w:rFonts w:ascii="Arial Narrow" w:hAnsi="Arial Narrow"/>
                <w:b/>
              </w:rPr>
              <w:t>pojazdu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79" w:rsidRPr="00A97FA6" w:rsidRDefault="00532878" w:rsidP="00F65DAB">
            <w:pPr>
              <w:tabs>
                <w:tab w:val="left" w:pos="567"/>
                <w:tab w:val="left" w:pos="993"/>
              </w:tabs>
              <w:spacing w:after="0" w:line="240" w:lineRule="auto"/>
              <w:textAlignment w:val="top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>długość (mierzona bez przedniego TUZ) w zakresie 3,50 ÷4,90</w:t>
            </w:r>
            <w:r w:rsidR="00B86779" w:rsidRPr="00A97FA6">
              <w:rPr>
                <w:rFonts w:ascii="Arial Narrow" w:hAnsi="Arial Narrow"/>
              </w:rPr>
              <w:t>m,</w:t>
            </w:r>
          </w:p>
          <w:p w:rsidR="00B86779" w:rsidRPr="00A97FA6" w:rsidRDefault="00532878" w:rsidP="00F65DAB">
            <w:pPr>
              <w:tabs>
                <w:tab w:val="left" w:pos="567"/>
                <w:tab w:val="left" w:pos="993"/>
              </w:tabs>
              <w:spacing w:after="0" w:line="240" w:lineRule="auto"/>
              <w:textAlignment w:val="top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>wysokość  nie większa niż  2,80</w:t>
            </w:r>
            <w:r w:rsidR="00B86779" w:rsidRPr="00A97FA6">
              <w:rPr>
                <w:rFonts w:ascii="Arial Narrow" w:hAnsi="Arial Narrow"/>
              </w:rPr>
              <w:t>m;</w:t>
            </w:r>
          </w:p>
          <w:p w:rsidR="00D42EB6" w:rsidRPr="00A97FA6" w:rsidRDefault="00D42EB6" w:rsidP="00D42EB6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 xml:space="preserve">szerokość ciągnika: minimum 1,70m        i nie może przekraczać </w:t>
            </w:r>
            <w:smartTag w:uri="urn:schemas-microsoft-com:office:smarttags" w:element="metricconverter">
              <w:smartTagPr>
                <w:attr w:name="ProductID" w:val="2,55 m"/>
              </w:smartTagPr>
              <w:r w:rsidRPr="00A97FA6">
                <w:rPr>
                  <w:rFonts w:ascii="Arial Narrow" w:hAnsi="Arial Narrow"/>
                </w:rPr>
                <w:t>2,55 m</w:t>
              </w:r>
            </w:smartTag>
            <w:r w:rsidRPr="00A97FA6">
              <w:rPr>
                <w:rFonts w:ascii="Arial Narrow" w:hAnsi="Arial Narrow"/>
              </w:rPr>
              <w:t xml:space="preserve"> (wymiar nie obejmuje lusterek zewnętrznych, świateł umieszczonych na bokach pojazdu oraz elementów elastycznych wykonanych z gumy lub z innych tworzyw sztucznych).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FA6" w:rsidRPr="00A97FA6" w:rsidRDefault="00A97FA6" w:rsidP="00A97FA6">
            <w:pPr>
              <w:pStyle w:val="Tekstpodstawowywcity"/>
              <w:tabs>
                <w:tab w:val="left" w:pos="0"/>
              </w:tabs>
              <w:spacing w:before="120"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A97FA6">
              <w:rPr>
                <w:rFonts w:ascii="Arial Narrow" w:hAnsi="Arial Narrow"/>
                <w:b/>
              </w:rPr>
              <w:t>Oświetl</w:t>
            </w:r>
            <w:r>
              <w:rPr>
                <w:rFonts w:ascii="Arial Narrow" w:hAnsi="Arial Narrow"/>
                <w:b/>
              </w:rPr>
              <w:t xml:space="preserve">enie, wyposażenie    i oznakowanie umożliwiające zarejestrowanie                      </w:t>
            </w:r>
            <w:r w:rsidRPr="00A97FA6">
              <w:rPr>
                <w:rFonts w:ascii="Arial Narrow" w:hAnsi="Arial Narrow"/>
                <w:b/>
              </w:rPr>
              <w:t xml:space="preserve">i poruszanie się po drogach publicznych (wymagane </w:t>
            </w:r>
            <w:r>
              <w:rPr>
                <w:rFonts w:ascii="Arial Narrow" w:hAnsi="Arial Narrow"/>
                <w:b/>
              </w:rPr>
              <w:t xml:space="preserve">ustawą Prawo o ruchu drogowym                                       </w:t>
            </w:r>
            <w:r w:rsidRPr="00A97FA6">
              <w:rPr>
                <w:rFonts w:ascii="Arial Narrow" w:hAnsi="Arial Narrow"/>
                <w:b/>
              </w:rPr>
              <w:t>i rozporządzeniem Ministra Infrastruktury w sprawie warunków technicznych pojazdów oraz zakresu ich niezbędnego wyposażenia).</w:t>
            </w:r>
          </w:p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79" w:rsidRPr="00A97FA6" w:rsidRDefault="00B86779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A97FA6" w:rsidRPr="00A97FA6" w:rsidRDefault="00A97FA6" w:rsidP="00F65DAB">
            <w:pPr>
              <w:jc w:val="center"/>
              <w:rPr>
                <w:rFonts w:ascii="Arial Narrow" w:hAnsi="Arial Narrow"/>
              </w:rPr>
            </w:pPr>
          </w:p>
          <w:p w:rsidR="00A97FA6" w:rsidRPr="00A97FA6" w:rsidRDefault="00A97FA6" w:rsidP="00F65DAB">
            <w:pPr>
              <w:jc w:val="center"/>
              <w:rPr>
                <w:rFonts w:ascii="Arial Narrow" w:hAnsi="Arial Narrow"/>
              </w:rPr>
            </w:pPr>
          </w:p>
          <w:p w:rsidR="00B86779" w:rsidRPr="00A97FA6" w:rsidRDefault="00A97FA6" w:rsidP="00F65DAB">
            <w:pPr>
              <w:jc w:val="center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 xml:space="preserve">TAK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A6" w:rsidRDefault="00A97FA6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  <w:p w:rsidR="00A97FA6" w:rsidRDefault="00A97FA6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  <w:p w:rsidR="00A97FA6" w:rsidRDefault="00A97FA6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  <w:p w:rsidR="00B86779" w:rsidRPr="00A1511C" w:rsidRDefault="00A97FA6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</w:tbl>
    <w:p w:rsidR="00B86779" w:rsidRPr="00A1511C" w:rsidRDefault="00B86779" w:rsidP="00B86779">
      <w:pPr>
        <w:autoSpaceDE w:val="0"/>
        <w:spacing w:after="0" w:line="240" w:lineRule="auto"/>
        <w:rPr>
          <w:rFonts w:ascii="Aller" w:hAnsi="Aller"/>
          <w:bCs/>
        </w:rPr>
      </w:pP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02"/>
        <w:gridCol w:w="5953"/>
      </w:tblGrid>
      <w:tr w:rsidR="00B86779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1511C">
              <w:rPr>
                <w:rFonts w:ascii="Arial Narrow" w:hAnsi="Arial Narrow"/>
                <w:b/>
              </w:rPr>
              <w:t>Moc silnika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79" w:rsidRPr="00B523F7" w:rsidRDefault="00B86779" w:rsidP="00F65DA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</w:p>
          <w:p w:rsidR="00B523F7" w:rsidRPr="00A97FA6" w:rsidRDefault="00532878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 xml:space="preserve">Moc </w:t>
            </w:r>
            <w:r w:rsidR="00B523F7" w:rsidRPr="00A97FA6">
              <w:rPr>
                <w:rFonts w:ascii="Arial Narrow" w:hAnsi="Arial Narrow"/>
              </w:rPr>
              <w:t>znamionowa co najmniej</w:t>
            </w:r>
            <w:r w:rsidRPr="00A97FA6">
              <w:rPr>
                <w:rFonts w:ascii="Arial Narrow" w:hAnsi="Arial Narrow"/>
              </w:rPr>
              <w:t xml:space="preserve"> 70</w:t>
            </w:r>
            <w:r w:rsidR="00B86779" w:rsidRPr="00A97FA6">
              <w:rPr>
                <w:rFonts w:ascii="Arial Narrow" w:hAnsi="Arial Narrow"/>
              </w:rPr>
              <w:t xml:space="preserve"> </w:t>
            </w:r>
            <w:proofErr w:type="spellStart"/>
            <w:r w:rsidR="00B86779" w:rsidRPr="00A97FA6">
              <w:rPr>
                <w:rFonts w:ascii="Arial Narrow" w:hAnsi="Arial Narrow"/>
              </w:rPr>
              <w:t>kW</w:t>
            </w:r>
            <w:proofErr w:type="spellEnd"/>
          </w:p>
          <w:p w:rsidR="00532878" w:rsidRPr="00A1511C" w:rsidRDefault="00B523F7" w:rsidP="00B2532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97FA6">
              <w:rPr>
                <w:rFonts w:ascii="Arial Narrow" w:hAnsi="Arial Narrow"/>
              </w:rPr>
              <w:t xml:space="preserve">- </w:t>
            </w:r>
            <w:r w:rsidRPr="00A97FA6">
              <w:rPr>
                <w:rFonts w:ascii="Arial Narrow" w:hAnsi="Arial Narrow"/>
                <w:i/>
              </w:rPr>
              <w:t xml:space="preserve">przy czym wymagane jest aby masowy wskaźnik mocy nie był niższy niż 18 </w:t>
            </w:r>
            <w:proofErr w:type="spellStart"/>
            <w:r w:rsidRPr="00A97FA6">
              <w:rPr>
                <w:rFonts w:ascii="Arial Narrow" w:hAnsi="Arial Narrow"/>
                <w:i/>
              </w:rPr>
              <w:t>kW</w:t>
            </w:r>
            <w:proofErr w:type="spellEnd"/>
            <w:r w:rsidRPr="00A97FA6">
              <w:rPr>
                <w:rFonts w:ascii="Arial Narrow" w:hAnsi="Arial Narrow"/>
                <w:i/>
              </w:rPr>
              <w:t>/1000 kg (moc znamionowa silnika odniesiona do masy ciągnika bez obciążników)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79" w:rsidRPr="00A1511C" w:rsidRDefault="00B86779" w:rsidP="00F65DAB">
            <w:pPr>
              <w:snapToGrid w:val="0"/>
              <w:spacing w:after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F43ADA" w:rsidRPr="00A1511C" w:rsidTr="00F65DAB">
        <w:trPr>
          <w:cantSplit/>
          <w:trHeight w:val="34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3ADA" w:rsidRPr="00A1511C" w:rsidRDefault="00F43ADA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1511C">
              <w:rPr>
                <w:rFonts w:ascii="Arial Narrow" w:hAnsi="Arial Narrow"/>
                <w:b/>
              </w:rPr>
              <w:lastRenderedPageBreak/>
              <w:t>Silnik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ADA" w:rsidRPr="003841B7" w:rsidRDefault="00F43ADA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Chłodzony cieczą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ADA" w:rsidRPr="00A1511C" w:rsidRDefault="00F43ADA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F43ADA" w:rsidRPr="00A1511C" w:rsidTr="00B523F7">
        <w:trPr>
          <w:cantSplit/>
          <w:trHeight w:val="34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3ADA" w:rsidRPr="00A1511C" w:rsidRDefault="00F43ADA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FA6" w:rsidRPr="003841B7" w:rsidRDefault="00F43ADA" w:rsidP="00B52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maksymalny moment obrotowy</w:t>
            </w:r>
          </w:p>
          <w:p w:rsidR="00F43ADA" w:rsidRPr="003841B7" w:rsidRDefault="00A97FA6" w:rsidP="00B52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 xml:space="preserve">- nie mniejszy niż 400 </w:t>
            </w:r>
            <w:proofErr w:type="spellStart"/>
            <w:r w:rsidRPr="003841B7">
              <w:rPr>
                <w:rFonts w:ascii="Arial Narrow" w:hAnsi="Arial Narrow"/>
              </w:rPr>
              <w:t>Nm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ADA" w:rsidRPr="00B523F7" w:rsidRDefault="00F43ADA" w:rsidP="00B523F7">
            <w:pPr>
              <w:snapToGrid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43ADA" w:rsidRPr="00A1511C" w:rsidTr="00CC13A5">
        <w:trPr>
          <w:cantSplit/>
          <w:trHeight w:val="34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3ADA" w:rsidRPr="00A1511C" w:rsidRDefault="00F43ADA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ADA" w:rsidRPr="003841B7" w:rsidRDefault="00F43ADA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Spalinowy o zapłonie samoczynnym (wysokoprężny)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ADA" w:rsidRPr="00A1511C" w:rsidRDefault="00F43ADA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F43ADA" w:rsidRPr="00A1511C" w:rsidTr="009B78AD">
        <w:trPr>
          <w:cantSplit/>
          <w:trHeight w:val="34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3ADA" w:rsidRPr="00A1511C" w:rsidRDefault="00F43ADA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ADA" w:rsidRPr="003841B7" w:rsidRDefault="00F43ADA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Co najmniej 4 - cylindrowy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ADA" w:rsidRPr="00A1511C" w:rsidRDefault="00F43ADA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F43ADA" w:rsidRPr="00A1511C" w:rsidTr="001412CD">
        <w:trPr>
          <w:cantSplit/>
          <w:trHeight w:val="34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3ADA" w:rsidRPr="00A1511C" w:rsidRDefault="00F43ADA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ADA" w:rsidRPr="003841B7" w:rsidRDefault="00F43ADA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układ ręcznej i nożnej regulacji obrotów silnika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ADA" w:rsidRPr="00A1511C" w:rsidRDefault="00F43ADA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F43ADA" w:rsidRPr="00A1511C" w:rsidTr="00F65DAB">
        <w:trPr>
          <w:cantSplit/>
          <w:trHeight w:val="34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ADA" w:rsidRPr="00A1511C" w:rsidRDefault="00F43ADA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ADA" w:rsidRPr="003841B7" w:rsidRDefault="00F43ADA" w:rsidP="00F43ADA">
            <w:pPr>
              <w:pStyle w:val="Tekstpodstawowywcity"/>
              <w:tabs>
                <w:tab w:val="left" w:pos="0"/>
              </w:tabs>
              <w:spacing w:before="60" w:after="0" w:line="240" w:lineRule="auto"/>
              <w:ind w:left="72"/>
              <w:jc w:val="both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dopuszczony do obrotu i spełniający obowiązujące w Polsce normy emisji zanieczyszczeń gazowych i pyłowych z silników spalinowych, upoważniające do zarejestrowania pojazdu w ciągu co najmniej 30 dni od dnia dostawy;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ADA" w:rsidRPr="00A1511C" w:rsidRDefault="00F43ADA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E37EE5" w:rsidRPr="00A1511C" w:rsidTr="00D911E0">
        <w:trPr>
          <w:cantSplit/>
          <w:trHeight w:val="6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7EE5" w:rsidRDefault="00E37EE5" w:rsidP="00F65DAB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Przedni trzypunktowy układ zawieszenia narzędzi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E5" w:rsidRPr="003841B7" w:rsidRDefault="00E37EE5" w:rsidP="008D4ED3">
            <w:pPr>
              <w:pStyle w:val="Tekstpodstawowywcity"/>
              <w:tabs>
                <w:tab w:val="left" w:pos="72"/>
              </w:tabs>
              <w:spacing w:before="60" w:after="0" w:line="240" w:lineRule="auto"/>
              <w:ind w:left="72"/>
              <w:jc w:val="both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 xml:space="preserve">kategoria 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E5" w:rsidRPr="00A1511C" w:rsidRDefault="00E37EE5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E37EE5" w:rsidRPr="00A1511C" w:rsidTr="0092418A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7EE5" w:rsidRDefault="00E37EE5" w:rsidP="00F65DAB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E5" w:rsidRPr="003841B7" w:rsidRDefault="00E37EE5" w:rsidP="008D4ED3">
            <w:pPr>
              <w:pStyle w:val="Tekstpodstawowywcity"/>
              <w:tabs>
                <w:tab w:val="left" w:pos="72"/>
              </w:tabs>
              <w:spacing w:before="60" w:after="0" w:line="240" w:lineRule="auto"/>
              <w:ind w:left="72"/>
              <w:jc w:val="both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maksymalny udźwig w pełnym zakresie podnoszenia co najmniej 2000 kg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E5" w:rsidRPr="00A1511C" w:rsidRDefault="00E37EE5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8D4ED3" w:rsidRPr="00A1511C" w:rsidTr="00D911E0">
        <w:trPr>
          <w:cantSplit/>
          <w:trHeight w:val="6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4ED3" w:rsidRPr="00A1511C" w:rsidRDefault="008D4ED3" w:rsidP="00F65DAB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Tylny trzypunktowy układ zawieszenia narzędzi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ED3" w:rsidRPr="003841B7" w:rsidRDefault="008D4ED3" w:rsidP="008D4ED3">
            <w:pPr>
              <w:pStyle w:val="Tekstpodstawowywcity"/>
              <w:tabs>
                <w:tab w:val="left" w:pos="72"/>
              </w:tabs>
              <w:spacing w:before="60" w:after="0" w:line="240" w:lineRule="auto"/>
              <w:ind w:left="72"/>
              <w:jc w:val="both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kategoria 2 wg PN-ISO 730-1:1996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D3" w:rsidRPr="00A1511C" w:rsidRDefault="008D4ED3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8D4ED3" w:rsidRPr="00A1511C" w:rsidTr="00D911E0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4ED3" w:rsidRPr="00A1511C" w:rsidRDefault="008D4ED3" w:rsidP="00F65DAB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ED3" w:rsidRPr="003841B7" w:rsidRDefault="008D4ED3" w:rsidP="008D4ED3">
            <w:pPr>
              <w:pStyle w:val="Tekstpodstawowywcity"/>
              <w:tabs>
                <w:tab w:val="left" w:pos="72"/>
              </w:tabs>
              <w:spacing w:before="60" w:after="0" w:line="240" w:lineRule="auto"/>
              <w:ind w:left="72"/>
              <w:jc w:val="both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 xml:space="preserve">haki sprzęgające typu </w:t>
            </w:r>
            <w:proofErr w:type="spellStart"/>
            <w:r w:rsidRPr="003841B7">
              <w:rPr>
                <w:rFonts w:ascii="Arial Narrow" w:hAnsi="Arial Narrow"/>
              </w:rPr>
              <w:t>szybkosprzęgi</w:t>
            </w:r>
            <w:proofErr w:type="spellEnd"/>
            <w:r w:rsidRPr="003841B7">
              <w:rPr>
                <w:rFonts w:ascii="Arial Narrow" w:hAnsi="Arial Narrow"/>
              </w:rPr>
              <w:t xml:space="preserve">, </w:t>
            </w:r>
          </w:p>
          <w:p w:rsidR="008D4ED3" w:rsidRPr="003841B7" w:rsidRDefault="008D4ED3" w:rsidP="008D4ED3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D3" w:rsidRPr="00A1511C" w:rsidRDefault="008D4ED3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8D4ED3" w:rsidRPr="00A1511C" w:rsidTr="00D911E0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4ED3" w:rsidRPr="00A1511C" w:rsidRDefault="008D4ED3" w:rsidP="00F65DAB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ED3" w:rsidRPr="003841B7" w:rsidRDefault="008D4ED3" w:rsidP="008D4ED3">
            <w:pPr>
              <w:pStyle w:val="Tekstpodstawowywcity"/>
              <w:tabs>
                <w:tab w:val="left" w:pos="72"/>
              </w:tabs>
              <w:spacing w:before="60" w:after="0" w:line="240" w:lineRule="auto"/>
              <w:ind w:left="72"/>
              <w:jc w:val="both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stabilizatory: lewy i prawy,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D3" w:rsidRPr="00A1511C" w:rsidRDefault="008D4ED3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8D4ED3" w:rsidRPr="00A1511C" w:rsidTr="00D911E0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D3" w:rsidRPr="00A1511C" w:rsidRDefault="008D4ED3" w:rsidP="00F65DAB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ED3" w:rsidRPr="003841B7" w:rsidRDefault="008D4ED3" w:rsidP="008D4ED3">
            <w:pPr>
              <w:pStyle w:val="Tekstpodstawowywcity"/>
              <w:tabs>
                <w:tab w:val="left" w:pos="72"/>
              </w:tabs>
              <w:spacing w:before="60" w:after="0" w:line="240" w:lineRule="auto"/>
              <w:ind w:left="72"/>
              <w:jc w:val="both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 xml:space="preserve">maksymalny udźwig na końcówkach kulistych co najmniej </w:t>
            </w:r>
            <w:smartTag w:uri="urn:schemas-microsoft-com:office:smarttags" w:element="metricconverter">
              <w:smartTagPr>
                <w:attr w:name="ProductID" w:val="3500 kg"/>
              </w:smartTagPr>
              <w:r w:rsidRPr="003841B7">
                <w:rPr>
                  <w:rFonts w:ascii="Arial Narrow" w:hAnsi="Arial Narrow"/>
                </w:rPr>
                <w:t>3500 kg</w:t>
              </w:r>
            </w:smartTag>
            <w:r w:rsidRPr="003841B7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D3" w:rsidRPr="00A1511C" w:rsidRDefault="008D4ED3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8D4ED3" w:rsidRPr="00A1511C" w:rsidTr="00D911E0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D3" w:rsidRPr="00A1511C" w:rsidRDefault="008D4ED3" w:rsidP="00F65DAB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ED3" w:rsidRPr="003841B7" w:rsidRDefault="008D4ED3" w:rsidP="008D4ED3">
            <w:pPr>
              <w:pStyle w:val="Tekstpodstawowywcity"/>
              <w:tabs>
                <w:tab w:val="left" w:pos="72"/>
              </w:tabs>
              <w:spacing w:before="60" w:after="0" w:line="240" w:lineRule="auto"/>
              <w:ind w:left="72"/>
              <w:jc w:val="both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 xml:space="preserve">maksymalny udźwig  </w:t>
            </w:r>
            <w:smartTag w:uri="urn:schemas-microsoft-com:office:smarttags" w:element="metricconverter">
              <w:smartTagPr>
                <w:attr w:name="ProductID" w:val="610 mm"/>
              </w:smartTagPr>
              <w:r w:rsidRPr="003841B7">
                <w:rPr>
                  <w:rFonts w:ascii="Arial Narrow" w:hAnsi="Arial Narrow"/>
                </w:rPr>
                <w:t>610 mm</w:t>
              </w:r>
            </w:smartTag>
            <w:r w:rsidRPr="003841B7">
              <w:rPr>
                <w:rFonts w:ascii="Arial Narrow" w:hAnsi="Arial Narrow"/>
              </w:rPr>
              <w:t xml:space="preserve"> za końcówkami kulistymi  co najmniej </w:t>
            </w:r>
            <w:smartTag w:uri="urn:schemas-microsoft-com:office:smarttags" w:element="metricconverter">
              <w:smartTagPr>
                <w:attr w:name="ProductID" w:val="2500 kg"/>
              </w:smartTagPr>
              <w:r w:rsidRPr="003841B7">
                <w:rPr>
                  <w:rFonts w:ascii="Arial Narrow" w:hAnsi="Arial Narrow"/>
                </w:rPr>
                <w:t>2500 kg</w:t>
              </w:r>
            </w:smartTag>
            <w:r w:rsidRPr="003841B7">
              <w:rPr>
                <w:rFonts w:ascii="Arial Narrow" w:hAnsi="Arial Narrow"/>
              </w:rPr>
              <w:t>,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D3" w:rsidRPr="00A1511C" w:rsidRDefault="008D4ED3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79" w:rsidRPr="00A1511C" w:rsidRDefault="00A97FA6" w:rsidP="00F65DAB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Obciążniki przednie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79" w:rsidRPr="003841B7" w:rsidRDefault="00B86779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86779" w:rsidRPr="003841B7" w:rsidRDefault="00A97FA6" w:rsidP="00F65DAB">
            <w:pPr>
              <w:spacing w:after="0" w:line="240" w:lineRule="auto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o łącznej masie co najmniej 400 kg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79" w:rsidRPr="00A1511C" w:rsidRDefault="008D4ED3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Zaczep górny (transportowy)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3841B7" w:rsidRDefault="00B86779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86779" w:rsidRPr="003841B7" w:rsidRDefault="00E37EE5" w:rsidP="00F65DA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Z wielopozycyjną regulacją wysokości – co najmniej 5 położeń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E37EE5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E5" w:rsidRDefault="00E37EE5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Zaczep dolny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EE5" w:rsidRPr="003841B7" w:rsidRDefault="00E37EE5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rolniczy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E5" w:rsidRPr="00A1511C" w:rsidRDefault="00E37EE5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846BD7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BD7" w:rsidRPr="00846BD7" w:rsidRDefault="00846BD7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46BD7">
              <w:rPr>
                <w:rFonts w:ascii="Arial Narrow" w:hAnsi="Arial Narrow"/>
                <w:b/>
              </w:rPr>
              <w:t>Zamykany na klucz wlew paliwa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BD7" w:rsidRPr="003841B7" w:rsidRDefault="00846BD7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TAK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D7" w:rsidRPr="00A1511C" w:rsidRDefault="003841B7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79" w:rsidRPr="00846BD7" w:rsidRDefault="00D4370C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Lusterka wsteczne z</w:t>
            </w:r>
            <w:r w:rsidR="00B86779" w:rsidRPr="00846BD7">
              <w:rPr>
                <w:rFonts w:ascii="Arial Narrow" w:hAnsi="Arial Narrow"/>
                <w:b/>
              </w:rPr>
              <w:t>ewnętrzne</w:t>
            </w:r>
            <w:r>
              <w:rPr>
                <w:rFonts w:ascii="Arial Narrow" w:hAnsi="Arial Narrow"/>
                <w:b/>
              </w:rPr>
              <w:t xml:space="preserve"> teleskopowe;     - lusterko w</w:t>
            </w:r>
            <w:r w:rsidR="00B86779" w:rsidRPr="00846BD7">
              <w:rPr>
                <w:rFonts w:ascii="Arial Narrow" w:hAnsi="Arial Narrow"/>
                <w:b/>
              </w:rPr>
              <w:t>ewnętrzne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3841B7" w:rsidRDefault="00B86779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86779" w:rsidRPr="003841B7" w:rsidRDefault="00B86779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TAK</w:t>
            </w:r>
          </w:p>
          <w:p w:rsidR="00B86779" w:rsidRPr="003841B7" w:rsidRDefault="00B86779" w:rsidP="00F65DA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846BD7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BD7" w:rsidRPr="00846BD7" w:rsidRDefault="00846BD7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46BD7">
              <w:rPr>
                <w:rFonts w:ascii="Arial Narrow" w:hAnsi="Arial Narrow"/>
                <w:b/>
              </w:rPr>
              <w:t>Lampa ostrzegawcza wysyłająca żółte sygnały błyskowe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BD7" w:rsidRPr="003841B7" w:rsidRDefault="00846BD7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TAK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BD7" w:rsidRPr="00A1511C" w:rsidRDefault="003841B7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79" w:rsidRPr="00A1511C" w:rsidRDefault="00846BD7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Sygnał dźwiękowy (klakson)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3841B7" w:rsidRDefault="00B86779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1B7">
              <w:rPr>
                <w:rFonts w:ascii="Arial Narrow" w:hAnsi="Arial Narrow"/>
              </w:rPr>
              <w:t>TAK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25323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323" w:rsidRPr="00A1511C" w:rsidRDefault="00B25323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1511C">
              <w:rPr>
                <w:rFonts w:ascii="Arial Narrow" w:hAnsi="Arial Narrow"/>
                <w:b/>
              </w:rPr>
              <w:t>Wyposażenie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323" w:rsidRPr="00B25323" w:rsidRDefault="00B25323" w:rsidP="00F65DAB">
            <w:pPr>
              <w:spacing w:after="0" w:line="240" w:lineRule="auto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Co najmniej:</w:t>
            </w:r>
          </w:p>
          <w:p w:rsidR="00B25323" w:rsidRPr="00B25323" w:rsidRDefault="00B25323" w:rsidP="00F65DAB">
            <w:pPr>
              <w:spacing w:after="0" w:line="240" w:lineRule="auto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- gaśnica ppoż. proszkowa;</w:t>
            </w:r>
          </w:p>
          <w:p w:rsidR="00B25323" w:rsidRPr="00B25323" w:rsidRDefault="00B25323" w:rsidP="00F65DAB">
            <w:pPr>
              <w:spacing w:after="0" w:line="240" w:lineRule="auto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- apteczka;</w:t>
            </w:r>
          </w:p>
          <w:p w:rsidR="00B25323" w:rsidRPr="00B25323" w:rsidRDefault="00B25323" w:rsidP="00F65DAB">
            <w:pPr>
              <w:spacing w:after="0" w:line="240" w:lineRule="auto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- trójkąt ostrzegawczy;</w:t>
            </w:r>
          </w:p>
          <w:p w:rsidR="00B25323" w:rsidRPr="00B25323" w:rsidRDefault="00B25323" w:rsidP="00F65DAB">
            <w:pPr>
              <w:spacing w:after="0" w:line="240" w:lineRule="auto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- klin pod koło;</w:t>
            </w:r>
          </w:p>
          <w:p w:rsidR="00B25323" w:rsidRPr="00B25323" w:rsidRDefault="00B25323" w:rsidP="00F65DAB">
            <w:pPr>
              <w:spacing w:after="0" w:line="240" w:lineRule="auto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- zestaw narzędzi niezbędnych do prowadzenia czynności obsługi codziennej</w:t>
            </w:r>
            <w:r w:rsidRPr="00B25323">
              <w:rPr>
                <w:rFonts w:ascii="Arial Narrow" w:hAnsi="Arial Narrow"/>
                <w:b/>
              </w:rPr>
              <w:t>, w tym smarownica ręczna i klucze do śrub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23" w:rsidRDefault="00B25323" w:rsidP="00B25323">
            <w:pPr>
              <w:jc w:val="center"/>
              <w:rPr>
                <w:rFonts w:ascii="Aller" w:hAnsi="Aller"/>
                <w:sz w:val="20"/>
                <w:szCs w:val="20"/>
              </w:rPr>
            </w:pPr>
          </w:p>
          <w:p w:rsidR="00B25323" w:rsidRDefault="00B25323" w:rsidP="00B25323">
            <w:pPr>
              <w:jc w:val="center"/>
              <w:rPr>
                <w:rFonts w:ascii="Aller" w:hAnsi="Aller"/>
                <w:sz w:val="20"/>
                <w:szCs w:val="20"/>
              </w:rPr>
            </w:pPr>
          </w:p>
          <w:p w:rsidR="00B25323" w:rsidRDefault="00B25323" w:rsidP="00B25323">
            <w:pPr>
              <w:jc w:val="center"/>
            </w:pPr>
            <w:r w:rsidRPr="007E73EE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25323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323" w:rsidRPr="00A1511C" w:rsidRDefault="00B25323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1511C">
              <w:rPr>
                <w:rFonts w:ascii="Arial Narrow" w:hAnsi="Arial Narrow"/>
                <w:b/>
              </w:rPr>
              <w:t>Oświetlenie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323" w:rsidRPr="00B25323" w:rsidRDefault="00B25323" w:rsidP="00F65DAB">
            <w:pPr>
              <w:spacing w:after="0" w:line="240" w:lineRule="auto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 xml:space="preserve">reflektory robocze </w:t>
            </w:r>
          </w:p>
          <w:p w:rsidR="00B25323" w:rsidRPr="00B25323" w:rsidRDefault="00B25323" w:rsidP="00F65DAB">
            <w:pPr>
              <w:spacing w:after="0" w:line="240" w:lineRule="auto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 xml:space="preserve">-z przodu (co najmniej 2 szt.) </w:t>
            </w:r>
          </w:p>
          <w:p w:rsidR="00B25323" w:rsidRPr="00B25323" w:rsidRDefault="00B25323" w:rsidP="00F65DAB">
            <w:pPr>
              <w:spacing w:after="0" w:line="240" w:lineRule="auto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- z tyłu (co najmniej 2 szt.) zamontowane na kabinie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23" w:rsidRDefault="00B25323" w:rsidP="00B25323">
            <w:pPr>
              <w:jc w:val="center"/>
              <w:rPr>
                <w:rFonts w:ascii="Aller" w:hAnsi="Aller"/>
                <w:sz w:val="20"/>
                <w:szCs w:val="20"/>
              </w:rPr>
            </w:pPr>
          </w:p>
          <w:p w:rsidR="00B25323" w:rsidRDefault="00B25323" w:rsidP="00B25323">
            <w:pPr>
              <w:jc w:val="center"/>
            </w:pPr>
            <w:r w:rsidRPr="007E73EE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79" w:rsidRPr="00A97FA6" w:rsidRDefault="00A97FA6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97FA6">
              <w:rPr>
                <w:rFonts w:ascii="Arial Narrow" w:hAnsi="Arial Narrow"/>
                <w:b/>
              </w:rPr>
              <w:t xml:space="preserve">Instalacja sterowania pneumatycznymi układami hamulcowymi przyczep: 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Pr="00A97FA6">
              <w:rPr>
                <w:rFonts w:ascii="Arial Narrow" w:hAnsi="Arial Narrow"/>
                <w:b/>
              </w:rPr>
              <w:t>1-obwodowego</w:t>
            </w:r>
            <w:r>
              <w:rPr>
                <w:rFonts w:ascii="Arial Narrow" w:hAnsi="Arial Narrow"/>
                <w:b/>
              </w:rPr>
              <w:t xml:space="preserve">                    </w:t>
            </w:r>
            <w:r w:rsidRPr="00A97FA6">
              <w:rPr>
                <w:rFonts w:ascii="Arial Narrow" w:hAnsi="Arial Narrow"/>
                <w:b/>
              </w:rPr>
              <w:t xml:space="preserve"> i 2-obwodowego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A97FA6" w:rsidP="00F65D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1-obwodowego                                         i 2-obwodowego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A43FF">
            <w:pPr>
              <w:snapToGrid w:val="0"/>
              <w:spacing w:before="120" w:after="12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E37EE5" w:rsidRPr="00A1511C" w:rsidTr="00F65DAB">
        <w:trPr>
          <w:cantSplit/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7EE5" w:rsidRPr="00A1511C" w:rsidRDefault="00E37EE5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Układ hydrauliczny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EE5" w:rsidRPr="00B25323" w:rsidRDefault="00E37EE5" w:rsidP="00B25323">
            <w:pPr>
              <w:pStyle w:val="Tekstpodstawowywcity"/>
              <w:tabs>
                <w:tab w:val="left" w:pos="-70"/>
              </w:tabs>
              <w:spacing w:before="60" w:after="0" w:line="240" w:lineRule="auto"/>
              <w:ind w:left="72"/>
              <w:jc w:val="both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pompa układu kierowniczego                o wydajności co najmniej 20 l/min,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E5" w:rsidRPr="00A1511C" w:rsidRDefault="00E37EE5" w:rsidP="00FA43FF">
            <w:pPr>
              <w:spacing w:before="120" w:after="24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E37EE5" w:rsidRPr="00A1511C" w:rsidTr="00BD64B8">
        <w:trPr>
          <w:cantSplit/>
          <w:trHeight w:val="23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7EE5" w:rsidRPr="00A1511C" w:rsidRDefault="00E37EE5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EE5" w:rsidRPr="00B25323" w:rsidRDefault="00E37EE5" w:rsidP="00F65DAB">
            <w:pPr>
              <w:pStyle w:val="Tekstpodstawowywcity"/>
              <w:tabs>
                <w:tab w:val="left" w:pos="-70"/>
              </w:tabs>
              <w:spacing w:before="60" w:after="0" w:line="240" w:lineRule="auto"/>
              <w:ind w:left="72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pompa narzędzi o wydajności co najmniej 50 l/min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E5" w:rsidRPr="00A1511C" w:rsidRDefault="00E37EE5" w:rsidP="00FA43FF">
            <w:pPr>
              <w:spacing w:before="120" w:after="24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E37EE5" w:rsidRPr="00A1511C" w:rsidTr="00BD64B8">
        <w:trPr>
          <w:cantSplit/>
          <w:trHeight w:val="23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7EE5" w:rsidRPr="00A1511C" w:rsidRDefault="00E37EE5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EE5" w:rsidRPr="00B25323" w:rsidRDefault="00E37EE5" w:rsidP="00E37EE5">
            <w:pPr>
              <w:pStyle w:val="Tekstpodstawowywcity"/>
              <w:tabs>
                <w:tab w:val="left" w:pos="-70"/>
              </w:tabs>
              <w:spacing w:before="60" w:after="0" w:line="240" w:lineRule="auto"/>
              <w:ind w:left="72"/>
              <w:jc w:val="both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przynajmniej 2 rozdzielacze i 2 pary wyjść hydraulicznych dwustronnego działania z położeniem pływającym, jedna wykorzystywana do przedniego TUZ-a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E5" w:rsidRPr="00A1511C" w:rsidRDefault="00E37EE5" w:rsidP="00FA43FF">
            <w:pPr>
              <w:spacing w:before="120" w:after="24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1511C">
              <w:rPr>
                <w:rFonts w:ascii="Arial Narrow" w:hAnsi="Arial Narrow"/>
                <w:b/>
              </w:rPr>
              <w:lastRenderedPageBreak/>
              <w:t>Podwozie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B04004" w:rsidP="00F65DAB">
            <w:pPr>
              <w:pStyle w:val="Tekstpodstawowywcity"/>
              <w:tabs>
                <w:tab w:val="left" w:pos="-70"/>
              </w:tabs>
              <w:spacing w:before="60" w:after="0" w:line="240" w:lineRule="auto"/>
              <w:ind w:left="72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Dwuosiowe, czterokołowe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A43FF">
            <w:pPr>
              <w:spacing w:before="120" w:after="240"/>
              <w:jc w:val="center"/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  <w:bookmarkStart w:id="0" w:name="_GoBack"/>
        <w:bookmarkEnd w:id="0"/>
      </w:tr>
      <w:tr w:rsidR="00B86779" w:rsidRPr="00A1511C" w:rsidTr="00F65DAB">
        <w:trPr>
          <w:cantSplit/>
          <w:trHeight w:val="23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B04004" w:rsidP="00F65DAB">
            <w:pPr>
              <w:pStyle w:val="Tekstpodstawowywcity"/>
              <w:tabs>
                <w:tab w:val="left" w:pos="-70"/>
              </w:tabs>
              <w:spacing w:before="60" w:after="0" w:line="240" w:lineRule="auto"/>
              <w:ind w:left="72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Wszystkie koła jezdne i napędzane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A43FF">
            <w:pPr>
              <w:spacing w:before="120" w:after="240"/>
              <w:jc w:val="center"/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23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B04004" w:rsidP="00F65DAB">
            <w:pPr>
              <w:pStyle w:val="Tekstpodstawowywcity"/>
              <w:tabs>
                <w:tab w:val="left" w:pos="-70"/>
              </w:tabs>
              <w:spacing w:before="60" w:after="0" w:line="240" w:lineRule="auto"/>
              <w:ind w:left="72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Ogumienie pneumatyczne rolnicze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A43FF">
            <w:pPr>
              <w:spacing w:before="120" w:after="240"/>
              <w:jc w:val="center"/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04004" w:rsidRPr="00A1511C" w:rsidTr="00F65DAB">
        <w:trPr>
          <w:cantSplit/>
          <w:trHeight w:val="230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4004" w:rsidRPr="00A1511C" w:rsidRDefault="00B04004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004" w:rsidRPr="00B25323" w:rsidRDefault="00B04004" w:rsidP="00F65DAB">
            <w:pPr>
              <w:pStyle w:val="Tekstpodstawowywcity"/>
              <w:tabs>
                <w:tab w:val="left" w:pos="-70"/>
              </w:tabs>
              <w:spacing w:before="60" w:after="0" w:line="240" w:lineRule="auto"/>
              <w:ind w:left="72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Błotniki wszystkich kół jezdnych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004" w:rsidRPr="00A1511C" w:rsidRDefault="00B04004" w:rsidP="00FA43FF">
            <w:pPr>
              <w:spacing w:before="120" w:after="24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78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1511C">
              <w:rPr>
                <w:rFonts w:ascii="Arial Narrow" w:hAnsi="Arial Narrow"/>
                <w:b/>
              </w:rPr>
              <w:t>Kabina operatora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2015AE" w:rsidP="00F65DAB">
            <w:pPr>
              <w:pStyle w:val="Tekstpodstawowywcity"/>
              <w:tabs>
                <w:tab w:val="left" w:pos="-70"/>
              </w:tabs>
              <w:spacing w:before="60" w:after="0" w:line="240" w:lineRule="auto"/>
              <w:ind w:left="72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z</w:t>
            </w:r>
            <w:r w:rsidR="00B86779" w:rsidRPr="00B25323">
              <w:rPr>
                <w:rFonts w:ascii="Arial Narrow" w:hAnsi="Arial Narrow"/>
              </w:rPr>
              <w:t xml:space="preserve">  kli</w:t>
            </w:r>
            <w:r w:rsidR="00F43ADA" w:rsidRPr="00B25323">
              <w:rPr>
                <w:rFonts w:ascii="Arial Narrow" w:hAnsi="Arial Narrow"/>
              </w:rPr>
              <w:t xml:space="preserve">matyzacją, ogrzewana, </w:t>
            </w:r>
            <w:r w:rsidRPr="00B25323">
              <w:rPr>
                <w:rFonts w:ascii="Arial Narrow" w:hAnsi="Arial Narrow"/>
              </w:rPr>
              <w:t>wentylowana</w:t>
            </w:r>
            <w:r w:rsidR="00B86779" w:rsidRPr="00B25323">
              <w:rPr>
                <w:rFonts w:ascii="Arial Narrow" w:hAnsi="Arial Narrow"/>
              </w:rPr>
              <w:t xml:space="preserve"> z systemem recyrkulacji powietrza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787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2015AE" w:rsidP="00F65DAB">
            <w:pPr>
              <w:pStyle w:val="Tekstpodstawowywcity"/>
              <w:tabs>
                <w:tab w:val="left" w:pos="-70"/>
              </w:tabs>
              <w:spacing w:before="60" w:after="0" w:line="240" w:lineRule="auto"/>
              <w:ind w:left="72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d</w:t>
            </w:r>
            <w:r w:rsidR="00B86779" w:rsidRPr="00B25323">
              <w:rPr>
                <w:rFonts w:ascii="Arial Narrow" w:hAnsi="Arial Narrow"/>
              </w:rPr>
              <w:t>rzwi po obu stronach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B86779" w:rsidP="00F65D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25323">
              <w:rPr>
                <w:rFonts w:ascii="Arial Narrow" w:hAnsi="Arial Narrow"/>
              </w:rPr>
              <w:t>wszystkie szyby kabiny bezpieczne (laminowane lub hartowane)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jc w:val="center"/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2015AE" w:rsidRPr="00A1511C" w:rsidTr="00F65DAB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15AE" w:rsidRPr="00A1511C" w:rsidRDefault="002015AE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5AE" w:rsidRPr="00B25323" w:rsidRDefault="00F43ADA" w:rsidP="00F65DAB">
            <w:pPr>
              <w:spacing w:after="0" w:line="240" w:lineRule="auto"/>
              <w:rPr>
                <w:rFonts w:ascii="Arial Narrow" w:hAnsi="Arial Narrow"/>
                <w:highlight w:val="cyan"/>
              </w:rPr>
            </w:pPr>
            <w:r w:rsidRPr="00B25323">
              <w:rPr>
                <w:rFonts w:ascii="Arial Narrow" w:hAnsi="Arial Narrow"/>
              </w:rPr>
              <w:t>wyciszona- poziom hałasu wewnątrz poniżej 86dB (A)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5AE" w:rsidRPr="00A1511C" w:rsidRDefault="002015AE" w:rsidP="00F65DAB">
            <w:pPr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  <w:tr w:rsidR="00B86779" w:rsidRPr="00A1511C" w:rsidTr="00F65DAB">
        <w:trPr>
          <w:cantSplit/>
          <w:trHeight w:val="140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6779" w:rsidRPr="00B25323" w:rsidRDefault="00B86779" w:rsidP="00F65D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25323">
              <w:rPr>
                <w:rFonts w:ascii="Arial Narrow" w:hAnsi="Arial Narrow"/>
              </w:rPr>
              <w:t xml:space="preserve">fotel operatora </w:t>
            </w:r>
            <w:r w:rsidR="00F43ADA" w:rsidRPr="00B25323">
              <w:rPr>
                <w:rFonts w:ascii="Arial Narrow" w:hAnsi="Arial Narrow"/>
              </w:rPr>
              <w:t xml:space="preserve">pneumatycznie </w:t>
            </w:r>
            <w:r w:rsidRPr="00B25323">
              <w:rPr>
                <w:rFonts w:ascii="Arial Narrow" w:hAnsi="Arial Narrow"/>
              </w:rPr>
              <w:t>a</w:t>
            </w:r>
            <w:r w:rsidR="00D4370C" w:rsidRPr="00B25323">
              <w:rPr>
                <w:rFonts w:ascii="Arial Narrow" w:hAnsi="Arial Narrow"/>
              </w:rPr>
              <w:t xml:space="preserve">mortyzowany </w:t>
            </w:r>
            <w:r w:rsidRPr="00B25323">
              <w:rPr>
                <w:rFonts w:ascii="Arial Narrow" w:hAnsi="Arial Narrow"/>
              </w:rPr>
              <w:t>i regulowany (co najmniej: wysokość siedziska i kąt oparcia) z bezwładnościowym p</w:t>
            </w:r>
            <w:r w:rsidR="00D4370C" w:rsidRPr="00B25323">
              <w:rPr>
                <w:rFonts w:ascii="Arial Narrow" w:hAnsi="Arial Narrow"/>
              </w:rPr>
              <w:t xml:space="preserve">asem bezpieczeństwa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jc w:val="center"/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D4370C" w:rsidRPr="00A1511C" w:rsidTr="00F65DAB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370C" w:rsidRPr="00A1511C" w:rsidRDefault="00D4370C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70C" w:rsidRPr="00B25323" w:rsidRDefault="00D4370C" w:rsidP="002015AE">
            <w:pPr>
              <w:pStyle w:val="Tekstpodstawowywcity"/>
              <w:tabs>
                <w:tab w:val="left" w:pos="0"/>
              </w:tabs>
              <w:spacing w:before="60" w:after="0" w:line="240" w:lineRule="auto"/>
              <w:ind w:left="0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fotel lub siedzenie wraz z pasem bezpieczeństwa dla pasażera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70C" w:rsidRPr="00A1511C" w:rsidRDefault="00D4370C" w:rsidP="00F65DAB">
            <w:pPr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D4370C" w:rsidP="002015AE">
            <w:pPr>
              <w:pStyle w:val="Tekstpodstawowywcity"/>
              <w:tabs>
                <w:tab w:val="left" w:pos="0"/>
              </w:tabs>
              <w:spacing w:before="60" w:after="0" w:line="240" w:lineRule="auto"/>
              <w:ind w:left="0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w</w:t>
            </w:r>
            <w:r w:rsidR="002015AE" w:rsidRPr="00B25323">
              <w:rPr>
                <w:rFonts w:ascii="Arial Narrow" w:hAnsi="Arial Narrow"/>
              </w:rPr>
              <w:t>ycieraczka z napędem elektrycznym szyby przedniej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jc w:val="center"/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D4370C" w:rsidP="00D4370C">
            <w:pPr>
              <w:pStyle w:val="Tekstpodstawowywcity"/>
              <w:tabs>
                <w:tab w:val="left" w:pos="709"/>
              </w:tabs>
              <w:spacing w:before="60" w:after="0" w:line="240" w:lineRule="auto"/>
              <w:ind w:left="0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Wszystkie szyby bezpieczne (laminowane lub hartowane)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jc w:val="center"/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D4370C" w:rsidP="00F65D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25323">
              <w:rPr>
                <w:rFonts w:ascii="Arial Narrow" w:hAnsi="Arial Narrow"/>
              </w:rPr>
              <w:t>oświetlenie wnętrza kabiny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jc w:val="center"/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170FCA" w:rsidRPr="00A1511C" w:rsidTr="00F65DAB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0FCA" w:rsidRPr="00A1511C" w:rsidRDefault="00170FCA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CA" w:rsidRPr="00B25323" w:rsidRDefault="00170FCA" w:rsidP="00F65DAB">
            <w:pPr>
              <w:spacing w:after="0" w:line="240" w:lineRule="auto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Głośnik, antena i instalacja do podłączenia radioodtwarzacza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CA" w:rsidRPr="00A1511C" w:rsidRDefault="00170FCA" w:rsidP="00F65DAB">
            <w:pPr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157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B86779" w:rsidP="00F65DAB">
            <w:pPr>
              <w:pStyle w:val="Tekstpodstawowywcity"/>
              <w:tabs>
                <w:tab w:val="left" w:pos="709"/>
              </w:tabs>
              <w:spacing w:before="60" w:after="0" w:line="240" w:lineRule="auto"/>
              <w:ind w:left="67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 xml:space="preserve">zestaw wskaźników lub wyświetlacz, zawierające co najmniej wskazania: licznika godzin pracy, ciśnienia oleju </w:t>
            </w:r>
            <w:r w:rsidR="002015AE" w:rsidRPr="00B25323">
              <w:rPr>
                <w:rFonts w:ascii="Arial Narrow" w:hAnsi="Arial Narrow"/>
              </w:rPr>
              <w:br/>
            </w:r>
            <w:r w:rsidRPr="00B25323">
              <w:rPr>
                <w:rFonts w:ascii="Arial Narrow" w:hAnsi="Arial Narrow"/>
              </w:rPr>
              <w:t>w silniku,  temperatury cieczy chło</w:t>
            </w:r>
            <w:r w:rsidR="00170FCA" w:rsidRPr="00B25323">
              <w:rPr>
                <w:rFonts w:ascii="Arial Narrow" w:hAnsi="Arial Narrow"/>
              </w:rPr>
              <w:t>dzącej silnik, poziomu paliwa, prędkości WOM</w:t>
            </w:r>
            <w:r w:rsidRPr="00B25323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157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70C" w:rsidRPr="00B25323" w:rsidRDefault="00B86779" w:rsidP="00F65DAB">
            <w:pPr>
              <w:pStyle w:val="Tekstpodstawowywcity"/>
              <w:tabs>
                <w:tab w:val="left" w:pos="709"/>
              </w:tabs>
              <w:spacing w:after="0" w:line="240" w:lineRule="auto"/>
              <w:ind w:left="67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System monitorowania parametrów pracy newralgicznych podzespołów pojazdu i alarmowania o stanach wymagających interwencji (lampki lub wyświetlacz, sygnał akustyczny)</w:t>
            </w:r>
            <w:r w:rsidR="00D4370C" w:rsidRPr="00B25323">
              <w:rPr>
                <w:rFonts w:ascii="Arial Narrow" w:hAnsi="Arial Narrow"/>
              </w:rPr>
              <w:t xml:space="preserve">, w tym  co najmniej kontrolki: </w:t>
            </w:r>
          </w:p>
          <w:p w:rsidR="00B86779" w:rsidRPr="00B25323" w:rsidRDefault="00D4370C" w:rsidP="00F65DAB">
            <w:pPr>
              <w:pStyle w:val="Tekstpodstawowywcity"/>
              <w:tabs>
                <w:tab w:val="left" w:pos="709"/>
              </w:tabs>
              <w:spacing w:after="0" w:line="240" w:lineRule="auto"/>
              <w:ind w:left="67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- hamulca postojowego</w:t>
            </w:r>
            <w:r w:rsidR="00B86779" w:rsidRPr="00B25323">
              <w:rPr>
                <w:rFonts w:ascii="Arial Narrow" w:hAnsi="Arial Narrow"/>
              </w:rPr>
              <w:t>;</w:t>
            </w:r>
          </w:p>
          <w:p w:rsidR="00D4370C" w:rsidRPr="00B25323" w:rsidRDefault="00D4370C" w:rsidP="00F65DAB">
            <w:pPr>
              <w:pStyle w:val="Tekstpodstawowywcity"/>
              <w:tabs>
                <w:tab w:val="left" w:pos="709"/>
              </w:tabs>
              <w:spacing w:after="0" w:line="240" w:lineRule="auto"/>
              <w:ind w:left="67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- blokady mechanizmu różnicowego;</w:t>
            </w:r>
          </w:p>
          <w:p w:rsidR="00D4370C" w:rsidRPr="00B25323" w:rsidRDefault="00D4370C" w:rsidP="00F65DAB">
            <w:pPr>
              <w:pStyle w:val="Tekstpodstawowywcity"/>
              <w:tabs>
                <w:tab w:val="left" w:pos="709"/>
              </w:tabs>
              <w:spacing w:after="0" w:line="240" w:lineRule="auto"/>
              <w:ind w:left="67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- świateł drogowych;</w:t>
            </w:r>
          </w:p>
          <w:p w:rsidR="00D4370C" w:rsidRPr="00B25323" w:rsidRDefault="00D4370C" w:rsidP="00F65DAB">
            <w:pPr>
              <w:pStyle w:val="Tekstpodstawowywcity"/>
              <w:tabs>
                <w:tab w:val="left" w:pos="709"/>
              </w:tabs>
              <w:spacing w:after="0" w:line="240" w:lineRule="auto"/>
              <w:ind w:left="67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- tylnego WOM;</w:t>
            </w:r>
          </w:p>
          <w:p w:rsidR="00D4370C" w:rsidRPr="00B25323" w:rsidRDefault="00D4370C" w:rsidP="00F65DAB">
            <w:pPr>
              <w:pStyle w:val="Tekstpodstawowywcity"/>
              <w:tabs>
                <w:tab w:val="left" w:pos="709"/>
              </w:tabs>
              <w:spacing w:after="0" w:line="240" w:lineRule="auto"/>
              <w:ind w:left="67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- temperatury oleju</w:t>
            </w:r>
            <w:r w:rsidR="00170FCA" w:rsidRPr="00B25323">
              <w:rPr>
                <w:rFonts w:ascii="Arial Narrow" w:hAnsi="Arial Narrow"/>
              </w:rPr>
              <w:t xml:space="preserve"> hydraulicznego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B86779" w:rsidRPr="00A1511C" w:rsidTr="00F65DAB">
        <w:trPr>
          <w:cantSplit/>
          <w:trHeight w:val="6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170FCA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Tylny WOM (wałek odbioru mocy)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779" w:rsidRPr="00B25323" w:rsidRDefault="008D4ED3" w:rsidP="00A62F64">
            <w:pPr>
              <w:pStyle w:val="Tekstpodstawowywcity"/>
              <w:tabs>
                <w:tab w:val="left" w:pos="0"/>
              </w:tabs>
              <w:spacing w:before="60"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>pręd</w:t>
            </w:r>
            <w:r w:rsidR="00A62F64">
              <w:rPr>
                <w:rFonts w:ascii="Arial Narrow" w:hAnsi="Arial Narrow"/>
              </w:rPr>
              <w:t xml:space="preserve">kości obrotowe: 540, 540E </w:t>
            </w:r>
            <w:r w:rsidRPr="00B25323">
              <w:rPr>
                <w:rFonts w:ascii="Arial Narrow" w:hAnsi="Arial Narrow"/>
              </w:rPr>
              <w:t xml:space="preserve"> </w:t>
            </w:r>
            <w:proofErr w:type="spellStart"/>
            <w:r w:rsidRPr="00B25323">
              <w:rPr>
                <w:rFonts w:ascii="Arial Narrow" w:hAnsi="Arial Narrow"/>
              </w:rPr>
              <w:t>obr</w:t>
            </w:r>
            <w:proofErr w:type="spellEnd"/>
            <w:r w:rsidRPr="00B25323">
              <w:rPr>
                <w:rFonts w:ascii="Arial Narrow" w:hAnsi="Arial Narrow"/>
              </w:rPr>
              <w:t>./mi</w:t>
            </w:r>
            <w:r w:rsidR="00A62F64">
              <w:rPr>
                <w:rFonts w:ascii="Arial Narrow" w:hAnsi="Arial Narrow"/>
              </w:rPr>
              <w:t>n niezależne od prędkości jazdy.</w:t>
            </w:r>
            <w:r w:rsidRPr="00B25323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79" w:rsidRPr="00A1511C" w:rsidRDefault="00B86779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170FCA" w:rsidRPr="00A1511C" w:rsidTr="0062205E">
        <w:trPr>
          <w:cantSplit/>
          <w:trHeight w:val="939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0FCA" w:rsidRPr="00A1511C" w:rsidRDefault="00170FCA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0FCA" w:rsidRPr="00B25323" w:rsidRDefault="008D4ED3" w:rsidP="008D4ED3">
            <w:pPr>
              <w:pStyle w:val="Tekstpodstawowywcity"/>
              <w:tabs>
                <w:tab w:val="left" w:pos="0"/>
              </w:tabs>
              <w:spacing w:before="60"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B25323">
              <w:rPr>
                <w:rFonts w:ascii="Arial Narrow" w:hAnsi="Arial Narrow"/>
              </w:rPr>
              <w:t xml:space="preserve">automatycznie </w:t>
            </w:r>
            <w:proofErr w:type="spellStart"/>
            <w:r w:rsidRPr="00B25323">
              <w:rPr>
                <w:rFonts w:ascii="Arial Narrow" w:hAnsi="Arial Narrow"/>
              </w:rPr>
              <w:t>wysprzęglany</w:t>
            </w:r>
            <w:proofErr w:type="spellEnd"/>
            <w:r w:rsidRPr="00B25323">
              <w:rPr>
                <w:rFonts w:ascii="Arial Narrow" w:hAnsi="Arial Narrow"/>
              </w:rPr>
              <w:t xml:space="preserve"> po wyłączeniu stacyjki dla zapobiegnięcia wypadkom po ponownym uruchomieniu ciągnika,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0FCA" w:rsidRPr="00A1511C" w:rsidRDefault="00170FCA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  <w:r w:rsidRPr="00A1511C">
              <w:rPr>
                <w:rFonts w:ascii="Aller" w:hAnsi="Aller"/>
                <w:sz w:val="20"/>
                <w:szCs w:val="20"/>
              </w:rPr>
              <w:t>TAK / NIE*</w:t>
            </w:r>
          </w:p>
        </w:tc>
      </w:tr>
      <w:tr w:rsidR="00170FCA" w:rsidRPr="00A1511C" w:rsidTr="009945BD">
        <w:trPr>
          <w:cantSplit/>
          <w:trHeight w:val="140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CA" w:rsidRPr="00A1511C" w:rsidRDefault="00170FCA" w:rsidP="00F65DA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CA" w:rsidRPr="00B25323" w:rsidRDefault="00170FCA" w:rsidP="00F65DAB">
            <w:pPr>
              <w:pStyle w:val="Tekstpodstawowywcity"/>
              <w:tabs>
                <w:tab w:val="left" w:pos="709"/>
              </w:tabs>
              <w:spacing w:after="0" w:line="240" w:lineRule="auto"/>
              <w:ind w:left="67"/>
              <w:jc w:val="both"/>
              <w:rPr>
                <w:rFonts w:ascii="Arial Narrow" w:hAnsi="Arial Narr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CA" w:rsidRPr="00A1511C" w:rsidRDefault="00170FCA" w:rsidP="00F65DAB">
            <w:pPr>
              <w:snapToGrid w:val="0"/>
              <w:jc w:val="center"/>
              <w:rPr>
                <w:rFonts w:ascii="Aller" w:hAnsi="Aller"/>
                <w:sz w:val="20"/>
                <w:szCs w:val="20"/>
              </w:rPr>
            </w:pPr>
          </w:p>
        </w:tc>
      </w:tr>
    </w:tbl>
    <w:p w:rsidR="00B86779" w:rsidRDefault="00B86779" w:rsidP="00B86779">
      <w:pPr>
        <w:autoSpaceDE w:val="0"/>
        <w:spacing w:after="0" w:line="240" w:lineRule="auto"/>
        <w:rPr>
          <w:rFonts w:ascii="Aller" w:hAnsi="Aller"/>
          <w:bCs/>
          <w:color w:val="000000"/>
        </w:rPr>
      </w:pPr>
    </w:p>
    <w:p w:rsidR="00B86779" w:rsidRPr="00937C36" w:rsidRDefault="00B86779" w:rsidP="00B86779">
      <w:pPr>
        <w:autoSpaceDE w:val="0"/>
        <w:spacing w:after="0" w:line="240" w:lineRule="auto"/>
        <w:rPr>
          <w:rFonts w:ascii="Aller" w:hAnsi="Aller"/>
          <w:bCs/>
          <w:color w:val="000000"/>
          <w:sz w:val="20"/>
          <w:szCs w:val="20"/>
        </w:rPr>
      </w:pPr>
      <w:r w:rsidRPr="00937C36">
        <w:rPr>
          <w:rFonts w:ascii="Aller" w:hAnsi="Aller"/>
          <w:bCs/>
          <w:color w:val="000000"/>
          <w:sz w:val="20"/>
          <w:szCs w:val="20"/>
        </w:rPr>
        <w:t>* - niepotrzebne skreślić</w:t>
      </w:r>
    </w:p>
    <w:p w:rsidR="00B86779" w:rsidRDefault="00B86779" w:rsidP="00B86779">
      <w:pPr>
        <w:autoSpaceDE w:val="0"/>
        <w:spacing w:after="0" w:line="240" w:lineRule="auto"/>
        <w:rPr>
          <w:rFonts w:ascii="Aller" w:hAnsi="Aller"/>
          <w:bCs/>
          <w:color w:val="000000"/>
          <w:sz w:val="20"/>
          <w:szCs w:val="20"/>
        </w:rPr>
      </w:pPr>
      <w:r w:rsidRPr="00937C36">
        <w:rPr>
          <w:rFonts w:ascii="Aller" w:hAnsi="Aller"/>
          <w:bCs/>
          <w:color w:val="000000"/>
          <w:sz w:val="20"/>
          <w:szCs w:val="20"/>
        </w:rPr>
        <w:t xml:space="preserve">** </w:t>
      </w:r>
      <w:r>
        <w:rPr>
          <w:rFonts w:ascii="Aller" w:hAnsi="Aller"/>
          <w:bCs/>
          <w:color w:val="000000"/>
          <w:sz w:val="20"/>
          <w:szCs w:val="20"/>
        </w:rPr>
        <w:t xml:space="preserve">- </w:t>
      </w:r>
      <w:r w:rsidRPr="00937C36">
        <w:rPr>
          <w:rFonts w:ascii="Aller" w:hAnsi="Aller"/>
          <w:bCs/>
          <w:color w:val="000000"/>
          <w:sz w:val="20"/>
          <w:szCs w:val="20"/>
        </w:rPr>
        <w:t>wypełnia Wykonawca</w:t>
      </w:r>
    </w:p>
    <w:p w:rsidR="00B86779" w:rsidRDefault="00B86779" w:rsidP="00B86779">
      <w:pPr>
        <w:autoSpaceDE w:val="0"/>
        <w:spacing w:after="0" w:line="240" w:lineRule="auto"/>
        <w:rPr>
          <w:rFonts w:ascii="Aller" w:hAnsi="Aller"/>
          <w:bCs/>
          <w:color w:val="000000"/>
          <w:sz w:val="20"/>
          <w:szCs w:val="20"/>
        </w:rPr>
      </w:pPr>
    </w:p>
    <w:p w:rsidR="00B86779" w:rsidRDefault="00B86779" w:rsidP="00B86779">
      <w:pPr>
        <w:autoSpaceDE w:val="0"/>
        <w:spacing w:after="0" w:line="240" w:lineRule="auto"/>
        <w:rPr>
          <w:rFonts w:ascii="Aller" w:hAnsi="Aller"/>
          <w:bCs/>
          <w:color w:val="000000"/>
          <w:sz w:val="20"/>
          <w:szCs w:val="20"/>
        </w:rPr>
      </w:pPr>
    </w:p>
    <w:p w:rsidR="00B86779" w:rsidRDefault="00B86779" w:rsidP="00B86779">
      <w:pPr>
        <w:autoSpaceDE w:val="0"/>
        <w:spacing w:after="0" w:line="240" w:lineRule="auto"/>
        <w:rPr>
          <w:rFonts w:ascii="Aller" w:hAnsi="Aller"/>
          <w:bCs/>
          <w:color w:val="000000"/>
          <w:sz w:val="20"/>
          <w:szCs w:val="20"/>
        </w:rPr>
      </w:pPr>
    </w:p>
    <w:p w:rsidR="00B86779" w:rsidRPr="00937C36" w:rsidRDefault="00B86779" w:rsidP="00B86779">
      <w:pPr>
        <w:autoSpaceDE w:val="0"/>
        <w:spacing w:after="0" w:line="240" w:lineRule="auto"/>
        <w:rPr>
          <w:rFonts w:ascii="Aller" w:hAnsi="Aller"/>
          <w:bCs/>
          <w:color w:val="000000"/>
          <w:sz w:val="20"/>
          <w:szCs w:val="20"/>
        </w:rPr>
      </w:pPr>
    </w:p>
    <w:p w:rsidR="00B86779" w:rsidRDefault="00B86779" w:rsidP="00B86779">
      <w:pPr>
        <w:spacing w:after="0" w:line="240" w:lineRule="auto"/>
        <w:jc w:val="right"/>
        <w:rPr>
          <w:rFonts w:ascii="Aller" w:hAnsi="Aller"/>
          <w:sz w:val="20"/>
          <w:szCs w:val="20"/>
        </w:rPr>
      </w:pPr>
      <w:r>
        <w:rPr>
          <w:rFonts w:ascii="Aller" w:hAnsi="Aller"/>
          <w:sz w:val="20"/>
          <w:szCs w:val="20"/>
        </w:rPr>
        <w:t xml:space="preserve">.………………………………………  </w:t>
      </w:r>
    </w:p>
    <w:p w:rsidR="00B25323" w:rsidRDefault="00B86779" w:rsidP="00B86779">
      <w:pPr>
        <w:tabs>
          <w:tab w:val="left" w:pos="5708"/>
        </w:tabs>
        <w:jc w:val="right"/>
        <w:rPr>
          <w:rFonts w:ascii="Aller" w:hAnsi="Aller"/>
        </w:rPr>
      </w:pPr>
      <w:r w:rsidRPr="00560824">
        <w:rPr>
          <w:rFonts w:ascii="Aller" w:hAnsi="Aller"/>
          <w:sz w:val="20"/>
          <w:szCs w:val="20"/>
        </w:rPr>
        <w:t>m</w:t>
      </w:r>
      <w:r w:rsidR="00B25323">
        <w:rPr>
          <w:rFonts w:ascii="Aller" w:hAnsi="Aller"/>
          <w:sz w:val="20"/>
          <w:szCs w:val="20"/>
        </w:rPr>
        <w:t>iejsce, data i podpis Wykonawcy</w:t>
      </w:r>
    </w:p>
    <w:p w:rsidR="00C965BC" w:rsidRPr="00B25323" w:rsidRDefault="00C965BC" w:rsidP="00B25323">
      <w:pPr>
        <w:tabs>
          <w:tab w:val="left" w:pos="4170"/>
        </w:tabs>
        <w:rPr>
          <w:rFonts w:ascii="Aller" w:hAnsi="Aller"/>
        </w:rPr>
      </w:pPr>
    </w:p>
    <w:sectPr w:rsidR="00C965BC" w:rsidRPr="00B25323" w:rsidSect="00B25323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3F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E605BD"/>
    <w:multiLevelType w:val="hybridMultilevel"/>
    <w:tmpl w:val="9502E74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CD1"/>
    <w:rsid w:val="00116D8A"/>
    <w:rsid w:val="00170FCA"/>
    <w:rsid w:val="002015AE"/>
    <w:rsid w:val="003841B7"/>
    <w:rsid w:val="00461431"/>
    <w:rsid w:val="004A1CD1"/>
    <w:rsid w:val="00532878"/>
    <w:rsid w:val="006A1857"/>
    <w:rsid w:val="00742133"/>
    <w:rsid w:val="00846BD7"/>
    <w:rsid w:val="008B5D6D"/>
    <w:rsid w:val="008D4ED3"/>
    <w:rsid w:val="009A1F29"/>
    <w:rsid w:val="00A62F64"/>
    <w:rsid w:val="00A97FA6"/>
    <w:rsid w:val="00B04004"/>
    <w:rsid w:val="00B161B7"/>
    <w:rsid w:val="00B25323"/>
    <w:rsid w:val="00B377C2"/>
    <w:rsid w:val="00B523F7"/>
    <w:rsid w:val="00B86779"/>
    <w:rsid w:val="00C965BC"/>
    <w:rsid w:val="00D42EB6"/>
    <w:rsid w:val="00D4370C"/>
    <w:rsid w:val="00E37EE5"/>
    <w:rsid w:val="00EA2174"/>
    <w:rsid w:val="00F43ADA"/>
    <w:rsid w:val="00FA43FF"/>
    <w:rsid w:val="00FE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7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867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779"/>
    <w:rPr>
      <w:rFonts w:ascii="Calibri" w:eastAsia="Times New Roman" w:hAnsi="Calibri" w:cs="Times New Roman"/>
      <w:lang w:eastAsia="pl-PL"/>
    </w:rPr>
  </w:style>
  <w:style w:type="character" w:customStyle="1" w:styleId="st1">
    <w:name w:val="st1"/>
    <w:basedOn w:val="Domylnaczcionkaakapitu"/>
    <w:rsid w:val="00B86779"/>
  </w:style>
  <w:style w:type="paragraph" w:styleId="Stopka">
    <w:name w:val="footer"/>
    <w:basedOn w:val="Normalny"/>
    <w:link w:val="StopkaZnak"/>
    <w:uiPriority w:val="99"/>
    <w:rsid w:val="006A185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18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A.Pencak</dc:creator>
  <cp:keywords/>
  <dc:description/>
  <cp:lastModifiedBy> </cp:lastModifiedBy>
  <cp:revision>14</cp:revision>
  <dcterms:created xsi:type="dcterms:W3CDTF">2014-09-02T11:11:00Z</dcterms:created>
  <dcterms:modified xsi:type="dcterms:W3CDTF">2015-01-27T10:22:00Z</dcterms:modified>
</cp:coreProperties>
</file>