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E1769B" w:rsidRPr="00E1769B" w:rsidRDefault="00B82CEB" w:rsidP="00E1769B">
      <w:pPr>
        <w:pStyle w:val="Teksttreci31"/>
        <w:spacing w:before="0" w:line="240" w:lineRule="auto"/>
        <w:ind w:left="1418" w:hanging="1418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480A23">
        <w:rPr>
          <w:rFonts w:ascii="Arial" w:hAnsi="Arial" w:cs="Arial"/>
        </w:rPr>
        <w:t>Dla zadania:</w:t>
      </w:r>
      <w:r w:rsidR="00E1769B">
        <w:rPr>
          <w:rFonts w:ascii="Arial" w:hAnsi="Arial" w:cs="Arial"/>
        </w:rPr>
        <w:t xml:space="preserve"> </w:t>
      </w:r>
      <w:r w:rsidR="00E1769B" w:rsidRPr="00E1769B">
        <w:rPr>
          <w:rFonts w:eastAsia="Arial Unicode MS" w:cs="Arial Unicode MS"/>
          <w:color w:val="000099"/>
        </w:rPr>
        <w:t>DOSTAWA SAMOCHODU CIĘŻAROWEGO SPECJALNEGO - POMOCY DROGOWEJ</w:t>
      </w:r>
      <w:r w:rsidR="00E1769B">
        <w:rPr>
          <w:rFonts w:eastAsia="Arial Unicode MS" w:cs="Arial Unicode MS"/>
          <w:color w:val="000099"/>
        </w:rPr>
        <w:t xml:space="preserve">               </w:t>
      </w:r>
      <w:bookmarkStart w:id="0" w:name="_GoBack"/>
      <w:bookmarkEnd w:id="0"/>
      <w:r w:rsidR="00E1769B" w:rsidRPr="00E1769B">
        <w:rPr>
          <w:rFonts w:eastAsia="Arial Unicode MS" w:cs="Arial Unicode MS"/>
          <w:color w:val="000099"/>
        </w:rPr>
        <w:t xml:space="preserve"> O DMC 12 TON  WRAZ Z USŁUGAMI SERWISOWYMI</w:t>
      </w: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B41694" w:rsidRDefault="00B82CEB" w:rsidP="00B82CEB">
      <w:pPr>
        <w:pStyle w:val="ust"/>
        <w:tabs>
          <w:tab w:val="left" w:pos="567"/>
        </w:tabs>
        <w:spacing w:before="0" w:after="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CEB"/>
    <w:rsid w:val="001A4C5E"/>
    <w:rsid w:val="009118A8"/>
    <w:rsid w:val="00AC4F46"/>
    <w:rsid w:val="00B82CEB"/>
    <w:rsid w:val="00BA3A26"/>
    <w:rsid w:val="00C54C12"/>
    <w:rsid w:val="00E1321D"/>
    <w:rsid w:val="00E1769B"/>
    <w:rsid w:val="00F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A4C5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C5E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Teksttreci31">
    <w:name w:val="Tekst treści (3)1"/>
    <w:basedOn w:val="Normalny"/>
    <w:rsid w:val="00E1769B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color w:val="00000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7</cp:revision>
  <dcterms:created xsi:type="dcterms:W3CDTF">2018-02-28T08:26:00Z</dcterms:created>
  <dcterms:modified xsi:type="dcterms:W3CDTF">2020-09-14T09:36:00Z</dcterms:modified>
</cp:coreProperties>
</file>