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55" w:rsidRPr="00E22455" w:rsidRDefault="00830ACB" w:rsidP="00E22455">
      <w:pPr>
        <w:spacing w:after="0" w:line="10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r w:rsidR="00E22455" w:rsidRPr="00E2245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22455" w:rsidRPr="0059498D" w:rsidRDefault="00E22455" w:rsidP="00E22455">
      <w:pPr>
        <w:spacing w:after="0" w:line="100" w:lineRule="atLeast"/>
        <w:jc w:val="right"/>
        <w:rPr>
          <w:rFonts w:ascii="Arial" w:hAnsi="Arial" w:cs="Arial"/>
          <w:i/>
          <w:sz w:val="16"/>
          <w:szCs w:val="16"/>
        </w:rPr>
      </w:pPr>
      <w:r w:rsidRPr="0059498D">
        <w:rPr>
          <w:rFonts w:ascii="Arial" w:hAnsi="Arial" w:cs="Arial"/>
          <w:i/>
          <w:sz w:val="16"/>
          <w:szCs w:val="16"/>
        </w:rPr>
        <w:t>(składany na wezwanie Zamawiającego)</w:t>
      </w:r>
    </w:p>
    <w:p w:rsidR="00E22455" w:rsidRDefault="00E22455" w:rsidP="00E22455">
      <w:pPr>
        <w:spacing w:after="0"/>
        <w:rPr>
          <w:rFonts w:ascii="Arial" w:hAnsi="Arial" w:cs="Arial"/>
          <w:i/>
        </w:rPr>
      </w:pPr>
    </w:p>
    <w:p w:rsidR="00E22455" w:rsidRPr="00E22455" w:rsidRDefault="00E22455" w:rsidP="00E2245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22455">
        <w:rPr>
          <w:rFonts w:ascii="Arial" w:hAnsi="Arial" w:cs="Arial"/>
          <w:i/>
        </w:rPr>
        <w:t>„Zakład Komunalny” Spółka z o.o.</w:t>
      </w:r>
    </w:p>
    <w:p w:rsidR="00E22455" w:rsidRPr="00E22455" w:rsidRDefault="00E22455" w:rsidP="00E22455">
      <w:pPr>
        <w:spacing w:after="0"/>
        <w:ind w:left="1416" w:firstLine="708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45-574 Opole</w:t>
      </w:r>
    </w:p>
    <w:p w:rsidR="00E22455" w:rsidRPr="00E22455" w:rsidRDefault="00E22455" w:rsidP="00E22455">
      <w:pPr>
        <w:spacing w:after="0"/>
        <w:ind w:left="1416" w:firstLine="708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ul. Podmiejska 69</w:t>
      </w: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i/>
        </w:rPr>
      </w:pPr>
      <w:r w:rsidRPr="00E22455">
        <w:rPr>
          <w:rFonts w:ascii="Arial" w:hAnsi="Arial" w:cs="Arial"/>
          <w:i/>
        </w:rPr>
        <w:t>Wykonawca: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22455">
        <w:rPr>
          <w:rFonts w:ascii="Arial" w:hAnsi="Arial" w:cs="Arial"/>
        </w:rPr>
        <w:t>..................................................................</w:t>
      </w:r>
    </w:p>
    <w:p w:rsidR="00E22455" w:rsidRPr="00E22455" w:rsidRDefault="00E22455" w:rsidP="00E22455">
      <w:pPr>
        <w:spacing w:after="0" w:line="240" w:lineRule="auto"/>
        <w:rPr>
          <w:rFonts w:ascii="Arial" w:hAnsi="Arial" w:cs="Arial"/>
        </w:rPr>
      </w:pPr>
    </w:p>
    <w:p w:rsidR="00E22455" w:rsidRPr="00E22455" w:rsidRDefault="00E22455" w:rsidP="00E22455">
      <w:pPr>
        <w:spacing w:after="0" w:line="240" w:lineRule="auto"/>
        <w:ind w:left="1416" w:firstLine="708"/>
        <w:rPr>
          <w:rFonts w:ascii="Arial" w:hAnsi="Arial" w:cs="Arial"/>
        </w:rPr>
      </w:pPr>
      <w:r w:rsidRPr="00E22455">
        <w:rPr>
          <w:rFonts w:ascii="Arial" w:hAnsi="Arial" w:cs="Arial"/>
        </w:rPr>
        <w:t>..................................................................</w:t>
      </w:r>
    </w:p>
    <w:p w:rsidR="00E22455" w:rsidRPr="00E22455" w:rsidRDefault="00E22455" w:rsidP="00E22455">
      <w:pPr>
        <w:spacing w:after="0" w:line="100" w:lineRule="atLeast"/>
        <w:ind w:left="1416" w:firstLine="708"/>
        <w:rPr>
          <w:rFonts w:ascii="Arial" w:hAnsi="Arial" w:cs="Arial"/>
          <w:i/>
          <w:sz w:val="16"/>
          <w:szCs w:val="16"/>
        </w:rPr>
      </w:pPr>
      <w:r w:rsidRPr="00E22455">
        <w:rPr>
          <w:rFonts w:ascii="Arial" w:hAnsi="Arial" w:cs="Arial"/>
          <w:i/>
          <w:sz w:val="16"/>
          <w:szCs w:val="16"/>
        </w:rPr>
        <w:t xml:space="preserve"> (pełna nazwa/firma, adres, w zależności </w:t>
      </w:r>
    </w:p>
    <w:p w:rsidR="00E22455" w:rsidRDefault="00E22455" w:rsidP="00E22455">
      <w:pPr>
        <w:spacing w:after="0" w:line="100" w:lineRule="atLeast"/>
        <w:ind w:left="2124" w:firstLine="708"/>
        <w:rPr>
          <w:rFonts w:ascii="Calibri Light" w:hAnsi="Calibri Light" w:cs="Calibri Light"/>
        </w:rPr>
      </w:pPr>
      <w:r w:rsidRPr="00E22455">
        <w:rPr>
          <w:rFonts w:ascii="Arial" w:hAnsi="Arial" w:cs="Arial"/>
          <w:i/>
          <w:sz w:val="16"/>
          <w:szCs w:val="16"/>
        </w:rPr>
        <w:t>od podmiotu: NIP, KRS/</w:t>
      </w:r>
      <w:proofErr w:type="spellStart"/>
      <w:r w:rsidRPr="00E22455"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sz w:val="18"/>
        </w:rPr>
        <w:t>)</w:t>
      </w:r>
    </w:p>
    <w:p w:rsidR="00E22455" w:rsidRDefault="00E22455" w:rsidP="00E22455">
      <w:pPr>
        <w:spacing w:after="0" w:line="100" w:lineRule="atLeast"/>
        <w:rPr>
          <w:rFonts w:ascii="Calibri Light" w:hAnsi="Calibri Light" w:cs="Calibri Light"/>
        </w:rPr>
      </w:pP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reprezentowany przez: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........................................................................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</w:rPr>
      </w:pPr>
      <w:r w:rsidRPr="00E22455">
        <w:rPr>
          <w:rFonts w:ascii="Arial" w:hAnsi="Arial" w:cs="Arial"/>
        </w:rPr>
        <w:t>……………………………………………………..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sz w:val="18"/>
        </w:rPr>
      </w:pPr>
      <w:r w:rsidRPr="00E22455">
        <w:rPr>
          <w:rFonts w:ascii="Arial" w:hAnsi="Arial" w:cs="Arial"/>
        </w:rPr>
        <w:t>……………………………………………………..</w:t>
      </w:r>
    </w:p>
    <w:p w:rsidR="00E22455" w:rsidRPr="00E22455" w:rsidRDefault="00E22455" w:rsidP="00E22455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 w:rsidRPr="00E224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22455" w:rsidRDefault="00E22455" w:rsidP="00E22455">
      <w:pPr>
        <w:spacing w:after="0" w:line="100" w:lineRule="atLeast"/>
        <w:jc w:val="center"/>
        <w:rPr>
          <w:rFonts w:ascii="Calibri Light" w:hAnsi="Calibri Light" w:cs="Calibri Light"/>
          <w:b/>
          <w:sz w:val="24"/>
        </w:rPr>
      </w:pPr>
    </w:p>
    <w:p w:rsidR="00E22455" w:rsidRPr="004B3665" w:rsidRDefault="00E22455" w:rsidP="00E22455">
      <w:pPr>
        <w:spacing w:after="0" w:line="100" w:lineRule="atLeast"/>
        <w:jc w:val="center"/>
        <w:rPr>
          <w:rFonts w:ascii="Calibri Light" w:hAnsi="Calibri Light" w:cs="Calibri Light"/>
          <w:sz w:val="24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OŚWIADCZENIE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</w:pPr>
      <w:r w:rsidRPr="00E22455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 aktualności informacji zawartych w JEDZ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 o udzielenie zamówienia publicznego na</w:t>
      </w:r>
      <w:r w:rsidR="00830A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zadanie</w:t>
      </w:r>
    </w:p>
    <w:p w:rsidR="00830ACB" w:rsidRPr="00E22455" w:rsidRDefault="00830ACB" w:rsidP="00E224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22455" w:rsidRDefault="00F459E5" w:rsidP="00BE22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CC"/>
          <w:lang w:eastAsia="pl-PL"/>
        </w:rPr>
      </w:pPr>
      <w:r w:rsidRPr="00F459E5">
        <w:rPr>
          <w:rFonts w:ascii="Arial" w:eastAsia="Times New Roman" w:hAnsi="Arial" w:cs="Arial"/>
          <w:b/>
          <w:color w:val="0000CC"/>
          <w:lang w:eastAsia="pl-PL"/>
        </w:rPr>
        <w:t xml:space="preserve">„Dostawa samochodu ciężarowego o </w:t>
      </w:r>
      <w:proofErr w:type="spellStart"/>
      <w:r w:rsidRPr="00F459E5">
        <w:rPr>
          <w:rFonts w:ascii="Arial" w:eastAsia="Times New Roman" w:hAnsi="Arial" w:cs="Arial"/>
          <w:b/>
          <w:color w:val="0000CC"/>
          <w:lang w:eastAsia="pl-PL"/>
        </w:rPr>
        <w:t>dmc</w:t>
      </w:r>
      <w:proofErr w:type="spellEnd"/>
      <w:r w:rsidRPr="00F459E5">
        <w:rPr>
          <w:rFonts w:ascii="Arial" w:eastAsia="Times New Roman" w:hAnsi="Arial" w:cs="Arial"/>
          <w:b/>
          <w:color w:val="0000CC"/>
          <w:lang w:eastAsia="pl-PL"/>
        </w:rPr>
        <w:t xml:space="preserve"> 3,5 Mg z windą załadowczą”</w:t>
      </w:r>
      <w:r w:rsidR="00BE22AC" w:rsidRPr="00BE22AC">
        <w:rPr>
          <w:rFonts w:ascii="Arial" w:eastAsia="Times New Roman" w:hAnsi="Arial" w:cs="Arial"/>
          <w:b/>
          <w:color w:val="0000CC"/>
          <w:lang w:eastAsia="pl-PL"/>
        </w:rPr>
        <w:t>”</w:t>
      </w:r>
    </w:p>
    <w:p w:rsidR="00BE22AC" w:rsidRPr="00CD0CB8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CC"/>
          <w:lang w:eastAsia="pl-PL"/>
        </w:rPr>
      </w:pP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§ 2 ust. 1 pkt 7 Rozporządzenia Ministra rozwoju, pracy i technologii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23 grudnia 2020 r. </w:t>
      </w:r>
      <w:r w:rsidRPr="00E224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podmiotowych środków dowodowych oraz innych dokumentów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</w:t>
      </w:r>
      <w:r w:rsidRPr="00E224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oświadczeń, jakich może żądać zamawiający od wykonawcy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związku z art. 108 ust. 1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3-6 ustawy z dnia 11 września 2019 r. – Prawo zam</w:t>
      </w:r>
      <w:r w:rsidR="00830A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ówień publicznych (Dz. U. z 2021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r., poz. </w:t>
      </w:r>
      <w:r w:rsidR="00830A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9, z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zm.), zwanej dalej „ustawą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”, </w:t>
      </w:r>
    </w:p>
    <w:p w:rsidR="00BE22AC" w:rsidRDefault="00BE22AC" w:rsidP="00E224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</w:p>
    <w:p w:rsidR="00BE22AC" w:rsidRDefault="00BE22AC" w:rsidP="00E224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E22455" w:rsidRPr="00BE22AC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E6887">
        <w:rPr>
          <w:rFonts w:ascii="Arial" w:eastAsia="Times New Roman" w:hAnsi="Arial" w:cs="Arial"/>
          <w:b/>
          <w:bCs/>
          <w:color w:val="000000"/>
          <w:lang w:eastAsia="pl-PL"/>
        </w:rPr>
        <w:t>że</w:t>
      </w:r>
      <w:r w:rsidR="00BE22A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E22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zawarte przeze mnie w oświadczeniu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którym mowa w art. 125 ust. 1 ustawy </w:t>
      </w:r>
      <w:proofErr w:type="spellStart"/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1A16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="00A17A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(tj. w złożonym </w:t>
      </w:r>
      <w:r w:rsidR="001A16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</w:t>
      </w:r>
      <w:r w:rsidRPr="00E22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ofertą jednolitym europejskim dokumencie zamówienia - JEDZ) w zakresie podstaw wykluczenia z postępowania wskazanych przez zamawiającego, o których mowa w:</w:t>
      </w:r>
    </w:p>
    <w:p w:rsidR="00BE22AC" w:rsidRPr="00BE22AC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art. 108 ust. 1 pkt 3 ustawy </w:t>
      </w:r>
      <w:proofErr w:type="spellStart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E22AC" w:rsidRPr="00BE22AC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art. 108 ust. 1 pkt 4 ustawy </w:t>
      </w:r>
      <w:proofErr w:type="spellStart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dotyczących orzeczenia zakazu ubiegania się o zamówienie publiczne tytułem środka zapobiegawczego,</w:t>
      </w:r>
    </w:p>
    <w:p w:rsidR="00BE22AC" w:rsidRPr="00BE22AC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art. 108 ust. 1 pkt 5 ustawy </w:t>
      </w:r>
      <w:proofErr w:type="spellStart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dotyczących zawarcia z innymi wykonawcami porozumienia mającego na celu zakłócenie konkurencji,</w:t>
      </w:r>
    </w:p>
    <w:p w:rsidR="00BE22AC" w:rsidRPr="00BE22AC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art. 108 ust. 1 pkt 6 ustawy </w:t>
      </w:r>
      <w:proofErr w:type="spellStart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E22AC" w:rsidRPr="00BE22AC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art. 109 ust. 1 pkt 1 ustawy </w:t>
      </w:r>
      <w:proofErr w:type="spellStart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odnośnie do naruszenia obowiązków dotyczących płatnośc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podatków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opłat lokalnych, o których mowa w ustawie z dnia 12 stycznia 1991r. o podatkach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opłatach lokalnych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(Dz. U. z 2019r. poz. 1170),</w:t>
      </w:r>
    </w:p>
    <w:p w:rsidR="00E22455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f) </w:t>
      </w:r>
      <w:r w:rsidRPr="00BE22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art. 109 ust. 1 pkt. 8</w:t>
      </w:r>
    </w:p>
    <w:p w:rsidR="00BE22AC" w:rsidRPr="00E22455" w:rsidRDefault="00BE22AC" w:rsidP="00BE22A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są aktualne </w:t>
      </w:r>
      <w:r w:rsidRPr="00E22455">
        <w:rPr>
          <w:rFonts w:ascii="Arial" w:hAnsi="Arial" w:cs="Arial"/>
          <w:b/>
          <w:sz w:val="20"/>
          <w:szCs w:val="20"/>
        </w:rPr>
        <w:t>na dzień złożenia podmiotowych środków dowodowych.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59498D" w:rsidRPr="004B3665" w:rsidRDefault="0059498D" w:rsidP="00E2245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…………………………………………………..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data i podpis osoby upoważnionej</w:t>
      </w:r>
    </w:p>
    <w:p w:rsidR="00E22455" w:rsidRPr="00E22455" w:rsidRDefault="00E22455" w:rsidP="00E2245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2245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 reprezentowania Wykonawcy</w:t>
      </w:r>
    </w:p>
    <w:p w:rsidR="00E22455" w:rsidRDefault="00E22455" w:rsidP="00E22455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</w:p>
    <w:p w:rsidR="00E22455" w:rsidRDefault="00E22455" w:rsidP="00E22455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  <w:r w:rsidRPr="00E22455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 xml:space="preserve">UWAGA: </w:t>
      </w:r>
    </w:p>
    <w:p w:rsidR="00E22455" w:rsidRPr="00E22455" w:rsidRDefault="00E22455" w:rsidP="00E2245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E22455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>Dokument należy podpisać kwalifikowanym podpisem elektronicznym.</w:t>
      </w:r>
    </w:p>
    <w:p w:rsidR="00681E02" w:rsidRDefault="00681E02"/>
    <w:sectPr w:rsidR="00681E02" w:rsidSect="00BE22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D"/>
    <w:rsid w:val="0003526D"/>
    <w:rsid w:val="001A16FB"/>
    <w:rsid w:val="0059498D"/>
    <w:rsid w:val="00681E02"/>
    <w:rsid w:val="00830ACB"/>
    <w:rsid w:val="00A17A8F"/>
    <w:rsid w:val="00BE22AC"/>
    <w:rsid w:val="00CD0CB8"/>
    <w:rsid w:val="00E22455"/>
    <w:rsid w:val="00E56E9B"/>
    <w:rsid w:val="00EE6887"/>
    <w:rsid w:val="00F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AB74-BB4C-4B4F-8105-89EC20A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45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2245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22455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8</cp:revision>
  <dcterms:created xsi:type="dcterms:W3CDTF">2021-08-12T12:02:00Z</dcterms:created>
  <dcterms:modified xsi:type="dcterms:W3CDTF">2022-03-23T09:56:00Z</dcterms:modified>
</cp:coreProperties>
</file>